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15F4" w:rsidRPr="00DA430F" w:rsidRDefault="00593A61" w:rsidP="007A15F4">
      <w:pPr>
        <w:spacing w:after="0" w:line="240" w:lineRule="auto"/>
        <w:ind w:left="7080" w:firstLine="0"/>
        <w:jc w:val="both"/>
        <w:rPr>
          <w:rFonts w:ascii="Arial" w:eastAsia="Times New Roman" w:hAnsi="Arial" w:cs="Arial"/>
          <w:b/>
          <w:sz w:val="20"/>
          <w:szCs w:val="20"/>
          <w:lang w:eastAsia="sl-SI"/>
        </w:rPr>
      </w:pPr>
      <w:r>
        <w:rPr>
          <w:rFonts w:cs="Arial"/>
          <w:noProof/>
          <w:sz w:val="46"/>
        </w:rPr>
        <w:drawing>
          <wp:anchor distT="0" distB="0" distL="114300" distR="114300" simplePos="0" relativeHeight="251659264" behindDoc="1" locked="0" layoutInCell="1" allowOverlap="1" wp14:anchorId="57CCE632" wp14:editId="6AA7F968">
            <wp:simplePos x="0" y="0"/>
            <wp:positionH relativeFrom="column">
              <wp:posOffset>5591175</wp:posOffset>
            </wp:positionH>
            <wp:positionV relativeFrom="paragraph">
              <wp:posOffset>-680085</wp:posOffset>
            </wp:positionV>
            <wp:extent cx="714375" cy="790575"/>
            <wp:effectExtent l="0" t="0" r="9525" b="952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6"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14:sizeRelH relativeFrom="page">
              <wp14:pctWidth>0</wp14:pctWidth>
            </wp14:sizeRelH>
            <wp14:sizeRelV relativeFrom="page">
              <wp14:pctHeight>0</wp14:pctHeight>
            </wp14:sizeRelV>
          </wp:anchor>
        </w:drawing>
      </w:r>
      <w:r w:rsidR="007A15F4" w:rsidRPr="00696B29">
        <w:rPr>
          <w:rFonts w:ascii="Arial" w:eastAsia="Times New Roman" w:hAnsi="Arial" w:cs="Arial"/>
          <w:b/>
          <w:sz w:val="20"/>
          <w:szCs w:val="20"/>
          <w:lang w:val="sl-SI" w:eastAsia="sl-SI"/>
        </w:rPr>
        <w:t>Priloga št.</w:t>
      </w:r>
      <w:r w:rsidR="007A15F4" w:rsidRPr="00B3620B">
        <w:rPr>
          <w:rFonts w:ascii="Arial" w:eastAsia="Times New Roman" w:hAnsi="Arial" w:cs="Arial"/>
          <w:b/>
          <w:sz w:val="20"/>
          <w:szCs w:val="20"/>
          <w:lang w:eastAsia="sl-SI"/>
        </w:rPr>
        <w:t xml:space="preserve"> 3.</w:t>
      </w:r>
      <w:r w:rsidR="007A15F4">
        <w:rPr>
          <w:rFonts w:ascii="Arial" w:eastAsia="Times New Roman" w:hAnsi="Arial" w:cs="Arial"/>
          <w:b/>
          <w:sz w:val="20"/>
          <w:szCs w:val="20"/>
          <w:lang w:eastAsia="sl-SI"/>
        </w:rPr>
        <w:t>14</w:t>
      </w:r>
    </w:p>
    <w:p w:rsidR="007A15F4" w:rsidRDefault="007A15F4" w:rsidP="00CA30D6">
      <w:pPr>
        <w:spacing w:after="0" w:line="240" w:lineRule="auto"/>
        <w:jc w:val="center"/>
        <w:rPr>
          <w:rFonts w:ascii="Arial" w:hAnsi="Arial" w:cs="Arial"/>
          <w:b/>
          <w:sz w:val="20"/>
          <w:szCs w:val="20"/>
        </w:rPr>
      </w:pPr>
    </w:p>
    <w:p w:rsidR="007A15F4" w:rsidRDefault="007A15F4" w:rsidP="00CA30D6">
      <w:pPr>
        <w:spacing w:after="0" w:line="240" w:lineRule="auto"/>
        <w:jc w:val="center"/>
        <w:rPr>
          <w:rFonts w:ascii="Arial" w:hAnsi="Arial" w:cs="Arial"/>
          <w:b/>
          <w:sz w:val="20"/>
          <w:szCs w:val="20"/>
        </w:rPr>
      </w:pPr>
    </w:p>
    <w:p w:rsidR="00555342" w:rsidRPr="00C22CEF" w:rsidRDefault="00555342" w:rsidP="00D215EB">
      <w:pPr>
        <w:spacing w:after="0" w:line="240" w:lineRule="auto"/>
        <w:jc w:val="center"/>
        <w:rPr>
          <w:rFonts w:ascii="Arial" w:hAnsi="Arial" w:cs="Arial"/>
          <w:b/>
          <w:sz w:val="20"/>
          <w:szCs w:val="20"/>
        </w:rPr>
      </w:pPr>
      <w:r w:rsidRPr="00C22CEF">
        <w:rPr>
          <w:rFonts w:ascii="Arial" w:hAnsi="Arial" w:cs="Arial"/>
          <w:b/>
          <w:sz w:val="20"/>
          <w:szCs w:val="20"/>
        </w:rPr>
        <w:t xml:space="preserve">TEHNIČNA SPECIFIKACIJA </w:t>
      </w:r>
      <w:r w:rsidR="00D215EB">
        <w:rPr>
          <w:rFonts w:ascii="Arial" w:hAnsi="Arial" w:cs="Arial"/>
          <w:b/>
          <w:sz w:val="20"/>
          <w:szCs w:val="20"/>
        </w:rPr>
        <w:t>–</w:t>
      </w:r>
      <w:r w:rsidR="008E7B06">
        <w:rPr>
          <w:rFonts w:ascii="Arial" w:hAnsi="Arial" w:cs="Arial"/>
          <w:b/>
          <w:sz w:val="20"/>
          <w:szCs w:val="20"/>
        </w:rPr>
        <w:t xml:space="preserve"> </w:t>
      </w:r>
      <w:r w:rsidRPr="00C22CEF">
        <w:rPr>
          <w:rFonts w:ascii="Arial" w:hAnsi="Arial" w:cs="Arial"/>
          <w:b/>
          <w:sz w:val="20"/>
          <w:szCs w:val="20"/>
        </w:rPr>
        <w:t>SKLOP 1</w:t>
      </w:r>
      <w:r w:rsidR="007A15F4">
        <w:rPr>
          <w:rFonts w:ascii="Arial" w:hAnsi="Arial" w:cs="Arial"/>
          <w:b/>
          <w:sz w:val="20"/>
          <w:szCs w:val="20"/>
        </w:rPr>
        <w:t>4</w:t>
      </w:r>
    </w:p>
    <w:p w:rsidR="007A15F4" w:rsidRPr="007A15F4" w:rsidRDefault="007A15F4" w:rsidP="007A15F4">
      <w:pPr>
        <w:keepNext/>
        <w:spacing w:after="0" w:line="260" w:lineRule="exact"/>
        <w:contextualSpacing/>
        <w:jc w:val="center"/>
        <w:rPr>
          <w:rFonts w:ascii="Arial" w:eastAsia="Times New Roman" w:hAnsi="Arial" w:cs="Arial"/>
          <w:sz w:val="20"/>
          <w:szCs w:val="20"/>
          <w:lang w:val="sl-SI"/>
        </w:rPr>
      </w:pPr>
      <w:r w:rsidRPr="007A15F4">
        <w:rPr>
          <w:rFonts w:ascii="Arial" w:eastAsia="Times New Roman" w:hAnsi="Arial" w:cs="Arial"/>
          <w:sz w:val="20"/>
          <w:szCs w:val="20"/>
          <w:lang w:val="sl-SI"/>
        </w:rPr>
        <w:t>v zvezi z javnim naročilom št. 430-</w:t>
      </w:r>
      <w:r w:rsidRPr="007A15F4">
        <w:rPr>
          <w:rFonts w:ascii="Arial" w:hAnsi="Arial" w:cs="Arial"/>
          <w:sz w:val="20"/>
          <w:szCs w:val="20"/>
          <w:lang w:val="sl-SI"/>
        </w:rPr>
        <w:t>300</w:t>
      </w:r>
      <w:r w:rsidRPr="007A15F4">
        <w:rPr>
          <w:rFonts w:ascii="Arial" w:eastAsia="Times New Roman" w:hAnsi="Arial" w:cs="Arial"/>
          <w:sz w:val="20"/>
          <w:szCs w:val="20"/>
          <w:lang w:val="sl-SI"/>
        </w:rPr>
        <w:t>/202</w:t>
      </w:r>
      <w:r w:rsidRPr="007A15F4">
        <w:rPr>
          <w:rFonts w:ascii="Arial" w:hAnsi="Arial" w:cs="Arial"/>
          <w:sz w:val="20"/>
          <w:szCs w:val="20"/>
          <w:lang w:val="sl-SI"/>
        </w:rPr>
        <w:t>5</w:t>
      </w:r>
    </w:p>
    <w:p w:rsidR="00555342" w:rsidRPr="00C22CEF" w:rsidRDefault="00555342" w:rsidP="00C22CEF">
      <w:pPr>
        <w:tabs>
          <w:tab w:val="left" w:pos="510"/>
          <w:tab w:val="left" w:pos="680"/>
        </w:tabs>
        <w:spacing w:after="0" w:line="240" w:lineRule="auto"/>
        <w:ind w:firstLine="0"/>
        <w:jc w:val="both"/>
        <w:rPr>
          <w:rFonts w:ascii="Arial" w:hAnsi="Arial" w:cs="Arial"/>
          <w:b/>
          <w:sz w:val="20"/>
          <w:szCs w:val="20"/>
          <w:lang w:val="sl-SI"/>
        </w:rPr>
      </w:pPr>
      <w:bookmarkStart w:id="0" w:name="_GoBack"/>
      <w:bookmarkEnd w:id="0"/>
    </w:p>
    <w:p w:rsidR="00555342" w:rsidRPr="00C22CEF" w:rsidRDefault="00555342" w:rsidP="00C22CEF">
      <w:pPr>
        <w:tabs>
          <w:tab w:val="left" w:pos="510"/>
          <w:tab w:val="left" w:pos="680"/>
        </w:tabs>
        <w:spacing w:after="0" w:line="240" w:lineRule="auto"/>
        <w:ind w:firstLine="0"/>
        <w:jc w:val="both"/>
        <w:rPr>
          <w:rFonts w:ascii="Arial" w:hAnsi="Arial" w:cs="Arial"/>
          <w:b/>
          <w:sz w:val="20"/>
          <w:szCs w:val="20"/>
          <w:lang w:val="sl-SI"/>
        </w:rPr>
      </w:pPr>
    </w:p>
    <w:p w:rsidR="00CB5D4D" w:rsidRPr="0096079E" w:rsidRDefault="00555342" w:rsidP="00C22CEF">
      <w:pPr>
        <w:tabs>
          <w:tab w:val="left" w:pos="510"/>
          <w:tab w:val="left" w:pos="680"/>
        </w:tabs>
        <w:spacing w:after="0" w:line="240" w:lineRule="auto"/>
        <w:ind w:firstLine="0"/>
        <w:jc w:val="both"/>
        <w:rPr>
          <w:rFonts w:ascii="Arial" w:hAnsi="Arial" w:cs="Arial"/>
          <w:b/>
          <w:sz w:val="20"/>
          <w:szCs w:val="20"/>
          <w:lang w:val="sl-SI"/>
        </w:rPr>
      </w:pPr>
      <w:r w:rsidRPr="0096079E">
        <w:rPr>
          <w:rFonts w:ascii="Arial" w:hAnsi="Arial" w:cs="Arial"/>
          <w:b/>
          <w:sz w:val="20"/>
          <w:szCs w:val="20"/>
          <w:lang w:val="sl-SI"/>
        </w:rPr>
        <w:t xml:space="preserve">Civilno specialno patruljno osebno vozilo </w:t>
      </w:r>
      <w:r w:rsidR="009764AF" w:rsidRPr="0096079E">
        <w:rPr>
          <w:rFonts w:ascii="Arial" w:hAnsi="Arial" w:cs="Arial"/>
          <w:b/>
          <w:sz w:val="20"/>
          <w:szCs w:val="20"/>
          <w:lang w:val="sl-SI"/>
        </w:rPr>
        <w:t>od</w:t>
      </w:r>
      <w:r w:rsidRPr="0096079E">
        <w:rPr>
          <w:rFonts w:ascii="Arial" w:hAnsi="Arial" w:cs="Arial"/>
          <w:b/>
          <w:sz w:val="20"/>
          <w:szCs w:val="20"/>
          <w:lang w:val="sl-SI"/>
        </w:rPr>
        <w:t xml:space="preserve"> 2000 cm</w:t>
      </w:r>
      <w:r w:rsidRPr="0096079E">
        <w:rPr>
          <w:rFonts w:ascii="Arial" w:hAnsi="Arial" w:cs="Arial"/>
          <w:b/>
          <w:sz w:val="20"/>
          <w:szCs w:val="20"/>
          <w:vertAlign w:val="superscript"/>
          <w:lang w:val="sl-SI"/>
        </w:rPr>
        <w:t>3</w:t>
      </w:r>
      <w:r w:rsidRPr="0096079E">
        <w:rPr>
          <w:rFonts w:ascii="Arial" w:hAnsi="Arial" w:cs="Arial"/>
          <w:b/>
          <w:sz w:val="20"/>
          <w:szCs w:val="20"/>
          <w:lang w:val="sl-SI"/>
        </w:rPr>
        <w:t xml:space="preserve"> </w:t>
      </w:r>
      <w:r w:rsidR="00197C88" w:rsidRPr="0096079E">
        <w:rPr>
          <w:rFonts w:ascii="Arial" w:hAnsi="Arial" w:cs="Arial"/>
          <w:b/>
          <w:sz w:val="20"/>
          <w:szCs w:val="20"/>
          <w:lang w:val="sl-SI"/>
        </w:rPr>
        <w:t>–</w:t>
      </w:r>
      <w:r w:rsidR="0096079E" w:rsidRPr="0096079E">
        <w:rPr>
          <w:rFonts w:ascii="Arial" w:hAnsi="Arial" w:cs="Arial"/>
          <w:b/>
          <w:sz w:val="20"/>
          <w:szCs w:val="20"/>
          <w:lang w:val="sl-SI"/>
        </w:rPr>
        <w:t xml:space="preserve"> </w:t>
      </w:r>
      <w:r w:rsidR="00197C88" w:rsidRPr="0096079E">
        <w:rPr>
          <w:rFonts w:ascii="Arial" w:hAnsi="Arial" w:cs="Arial"/>
          <w:b/>
          <w:sz w:val="20"/>
          <w:szCs w:val="20"/>
          <w:lang w:val="sl-SI"/>
        </w:rPr>
        <w:t>C</w:t>
      </w:r>
    </w:p>
    <w:p w:rsidR="00CB5D4D" w:rsidRPr="00C22CEF" w:rsidRDefault="00CB5D4D" w:rsidP="00C22CEF">
      <w:pPr>
        <w:pStyle w:val="Telobesedila31"/>
        <w:numPr>
          <w:ilvl w:val="0"/>
          <w:numId w:val="0"/>
        </w:numPr>
        <w:spacing w:before="0" w:after="0" w:line="240" w:lineRule="auto"/>
        <w:rPr>
          <w:color w:val="auto"/>
          <w:sz w:val="20"/>
          <w:szCs w:val="20"/>
          <w:lang w:val="sl-SI"/>
        </w:rPr>
      </w:pPr>
    </w:p>
    <w:p w:rsidR="00555342" w:rsidRPr="00C22CEF" w:rsidRDefault="00555342" w:rsidP="00F16537">
      <w:pPr>
        <w:pStyle w:val="Telobesedila31"/>
        <w:numPr>
          <w:ilvl w:val="0"/>
          <w:numId w:val="0"/>
        </w:numPr>
        <w:spacing w:before="0" w:after="0" w:line="240" w:lineRule="auto"/>
        <w:rPr>
          <w:color w:val="auto"/>
          <w:sz w:val="20"/>
          <w:szCs w:val="20"/>
          <w:lang w:val="sl-SI"/>
        </w:rPr>
      </w:pPr>
      <w:r w:rsidRPr="00C22CEF">
        <w:rPr>
          <w:color w:val="auto"/>
          <w:sz w:val="20"/>
          <w:szCs w:val="20"/>
          <w:lang w:val="sl-SI"/>
        </w:rPr>
        <w:t>Tip. št. 2.4.3.4</w:t>
      </w:r>
    </w:p>
    <w:p w:rsidR="00555342" w:rsidRPr="00C22CEF" w:rsidRDefault="00555342" w:rsidP="00C22CEF">
      <w:pPr>
        <w:pStyle w:val="Telobesedila31"/>
        <w:numPr>
          <w:ilvl w:val="0"/>
          <w:numId w:val="0"/>
        </w:numPr>
        <w:spacing w:before="0" w:after="0" w:line="240" w:lineRule="auto"/>
        <w:ind w:left="482" w:hanging="340"/>
        <w:rPr>
          <w:color w:val="auto"/>
          <w:sz w:val="20"/>
          <w:szCs w:val="20"/>
          <w:lang w:val="sl-SI"/>
        </w:rPr>
      </w:pPr>
    </w:p>
    <w:p w:rsidR="00555342" w:rsidRPr="00C22CEF" w:rsidRDefault="00555342" w:rsidP="00F16537">
      <w:pPr>
        <w:pStyle w:val="Telobesedila31"/>
        <w:numPr>
          <w:ilvl w:val="0"/>
          <w:numId w:val="0"/>
        </w:numPr>
        <w:spacing w:before="0" w:after="0" w:line="240" w:lineRule="auto"/>
        <w:rPr>
          <w:color w:val="auto"/>
          <w:sz w:val="20"/>
          <w:szCs w:val="20"/>
          <w:lang w:val="sl-SI"/>
        </w:rPr>
      </w:pPr>
      <w:r w:rsidRPr="00C22CEF">
        <w:rPr>
          <w:color w:val="auto"/>
          <w:sz w:val="20"/>
          <w:szCs w:val="20"/>
          <w:lang w:val="sl-SI"/>
        </w:rPr>
        <w:t>Količina: 16 vozili</w:t>
      </w:r>
    </w:p>
    <w:p w:rsidR="00436BA7" w:rsidRPr="00C22CEF" w:rsidRDefault="00436BA7" w:rsidP="00C22CEF">
      <w:pPr>
        <w:pStyle w:val="Telobesedila31"/>
        <w:numPr>
          <w:ilvl w:val="0"/>
          <w:numId w:val="0"/>
        </w:numPr>
        <w:spacing w:before="0" w:after="0" w:line="240" w:lineRule="auto"/>
        <w:rPr>
          <w:color w:val="auto"/>
          <w:sz w:val="20"/>
          <w:szCs w:val="20"/>
          <w:lang w:val="sl-SI"/>
        </w:rPr>
      </w:pPr>
    </w:p>
    <w:p w:rsidR="00CB5D4D" w:rsidRPr="00C22CEF" w:rsidRDefault="00CB5D4D" w:rsidP="00C22CEF">
      <w:pPr>
        <w:tabs>
          <w:tab w:val="left" w:pos="851"/>
        </w:tabs>
        <w:spacing w:after="0" w:line="240" w:lineRule="auto"/>
        <w:ind w:firstLine="0"/>
        <w:jc w:val="both"/>
        <w:rPr>
          <w:rFonts w:ascii="Arial" w:hAnsi="Arial" w:cs="Arial"/>
          <w:b/>
          <w:sz w:val="20"/>
          <w:szCs w:val="20"/>
          <w:lang w:val="sl-SI"/>
        </w:rPr>
      </w:pPr>
      <w:r w:rsidRPr="00C22CEF">
        <w:rPr>
          <w:rFonts w:ascii="Arial" w:hAnsi="Arial" w:cs="Arial"/>
          <w:b/>
          <w:sz w:val="20"/>
          <w:szCs w:val="20"/>
          <w:lang w:val="sl-SI"/>
        </w:rPr>
        <w:t>T</w:t>
      </w:r>
      <w:r w:rsidR="00AC0C2D" w:rsidRPr="00C22CEF">
        <w:rPr>
          <w:rFonts w:ascii="Arial" w:hAnsi="Arial" w:cs="Arial"/>
          <w:b/>
          <w:sz w:val="20"/>
          <w:szCs w:val="20"/>
          <w:lang w:val="sl-SI"/>
        </w:rPr>
        <w:t>EHNIČN</w:t>
      </w:r>
      <w:r w:rsidR="00E700B3" w:rsidRPr="00C22CEF">
        <w:rPr>
          <w:rFonts w:ascii="Arial" w:hAnsi="Arial" w:cs="Arial"/>
          <w:b/>
          <w:sz w:val="20"/>
          <w:szCs w:val="20"/>
          <w:lang w:val="sl-SI"/>
        </w:rPr>
        <w:t>A SPECIFIKACIJA</w:t>
      </w:r>
    </w:p>
    <w:p w:rsidR="00E700B3" w:rsidRPr="00C22CEF" w:rsidRDefault="00E700B3" w:rsidP="00C22CEF">
      <w:pPr>
        <w:numPr>
          <w:ilvl w:val="0"/>
          <w:numId w:val="39"/>
        </w:numPr>
        <w:tabs>
          <w:tab w:val="left" w:pos="851"/>
        </w:tabs>
        <w:spacing w:after="0" w:line="240" w:lineRule="auto"/>
        <w:jc w:val="both"/>
        <w:rPr>
          <w:rFonts w:ascii="Arial" w:hAnsi="Arial" w:cs="Arial"/>
          <w:sz w:val="20"/>
          <w:szCs w:val="20"/>
          <w:lang w:val="sl-SI"/>
        </w:rPr>
      </w:pPr>
      <w:r w:rsidRPr="00C22CEF">
        <w:rPr>
          <w:rFonts w:ascii="Arial" w:hAnsi="Arial" w:cs="Arial"/>
          <w:sz w:val="20"/>
          <w:szCs w:val="20"/>
          <w:lang w:val="sl-SI"/>
        </w:rPr>
        <w:t>V</w:t>
      </w:r>
      <w:r w:rsidR="00CB5D4D" w:rsidRPr="00C22CEF">
        <w:rPr>
          <w:rFonts w:ascii="Arial" w:hAnsi="Arial" w:cs="Arial"/>
          <w:sz w:val="20"/>
          <w:szCs w:val="20"/>
          <w:lang w:val="sl-SI"/>
        </w:rPr>
        <w:t>rsta karoserije: limuzina</w:t>
      </w:r>
      <w:r w:rsidR="00B33589" w:rsidRPr="00C22CEF">
        <w:rPr>
          <w:rFonts w:ascii="Arial" w:hAnsi="Arial" w:cs="Arial"/>
          <w:sz w:val="20"/>
          <w:szCs w:val="20"/>
          <w:lang w:val="sl-SI"/>
        </w:rPr>
        <w:t xml:space="preserve"> </w:t>
      </w:r>
      <w:r w:rsidRPr="00C22CEF">
        <w:rPr>
          <w:rFonts w:ascii="Arial" w:hAnsi="Arial" w:cs="Arial"/>
          <w:sz w:val="20"/>
          <w:szCs w:val="20"/>
          <w:lang w:val="sl-SI"/>
        </w:rPr>
        <w:t>štiri</w:t>
      </w:r>
      <w:r w:rsidR="00B33589" w:rsidRPr="00C22CEF">
        <w:rPr>
          <w:rFonts w:ascii="Arial" w:hAnsi="Arial" w:cs="Arial"/>
          <w:sz w:val="20"/>
          <w:szCs w:val="20"/>
          <w:lang w:val="sl-SI"/>
        </w:rPr>
        <w:t xml:space="preserve"> ali</w:t>
      </w:r>
      <w:r w:rsidRPr="00C22CEF">
        <w:rPr>
          <w:rFonts w:ascii="Arial" w:hAnsi="Arial" w:cs="Arial"/>
          <w:sz w:val="20"/>
          <w:szCs w:val="20"/>
          <w:lang w:val="sl-SI"/>
        </w:rPr>
        <w:t xml:space="preserve"> </w:t>
      </w:r>
      <w:r w:rsidR="00555342" w:rsidRPr="00C22CEF">
        <w:rPr>
          <w:rFonts w:ascii="Arial" w:hAnsi="Arial" w:cs="Arial"/>
          <w:sz w:val="20"/>
          <w:szCs w:val="20"/>
          <w:lang w:val="sl-SI"/>
        </w:rPr>
        <w:t>p</w:t>
      </w:r>
      <w:r w:rsidRPr="00C22CEF">
        <w:rPr>
          <w:rFonts w:ascii="Arial" w:hAnsi="Arial" w:cs="Arial"/>
          <w:sz w:val="20"/>
          <w:szCs w:val="20"/>
          <w:lang w:val="sl-SI"/>
        </w:rPr>
        <w:t>et vratno vozilo ali karavan izvedbi(podaljšana izvedba limuzine - petvratna karavan izvedba).</w:t>
      </w:r>
    </w:p>
    <w:p w:rsidR="00CB5D4D" w:rsidRPr="00C22CEF" w:rsidRDefault="00F76045"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Š</w:t>
      </w:r>
      <w:r w:rsidR="00CB5D4D" w:rsidRPr="00C22CEF">
        <w:rPr>
          <w:rFonts w:ascii="Arial" w:hAnsi="Arial" w:cs="Arial"/>
          <w:sz w:val="20"/>
          <w:szCs w:val="20"/>
          <w:lang w:val="sl-SI"/>
        </w:rPr>
        <w:t>tirikolesni pogon, ki ga ni potrebno vklapljati</w:t>
      </w:r>
      <w:r w:rsidRPr="00C22CEF">
        <w:rPr>
          <w:rFonts w:ascii="Arial" w:hAnsi="Arial" w:cs="Arial"/>
          <w:sz w:val="20"/>
          <w:szCs w:val="20"/>
          <w:lang w:val="sl-SI"/>
        </w:rPr>
        <w:t>.</w:t>
      </w:r>
    </w:p>
    <w:p w:rsidR="00CB5D4D" w:rsidRPr="00C22CEF" w:rsidRDefault="00F76045"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Š</w:t>
      </w:r>
      <w:r w:rsidR="00CB5D4D" w:rsidRPr="00C22CEF">
        <w:rPr>
          <w:rFonts w:ascii="Arial" w:hAnsi="Arial" w:cs="Arial"/>
          <w:sz w:val="20"/>
          <w:szCs w:val="20"/>
          <w:lang w:val="sl-SI"/>
        </w:rPr>
        <w:t xml:space="preserve">tevilo sedežev: 5 </w:t>
      </w:r>
    </w:p>
    <w:p w:rsidR="001644DB" w:rsidRPr="00C22CEF" w:rsidRDefault="00F76045"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B</w:t>
      </w:r>
      <w:r w:rsidR="001644DB" w:rsidRPr="00C22CEF">
        <w:rPr>
          <w:rFonts w:ascii="Arial" w:hAnsi="Arial" w:cs="Arial"/>
          <w:sz w:val="20"/>
          <w:szCs w:val="20"/>
          <w:lang w:val="sl-SI"/>
        </w:rPr>
        <w:t xml:space="preserve">arva vozil je v najmanj treh različnih </w:t>
      </w:r>
      <w:r w:rsidR="00445D46" w:rsidRPr="00C22CEF">
        <w:rPr>
          <w:rFonts w:ascii="Arial" w:hAnsi="Arial" w:cs="Arial"/>
          <w:sz w:val="20"/>
          <w:szCs w:val="20"/>
          <w:lang w:val="sl-SI"/>
        </w:rPr>
        <w:t xml:space="preserve">kovinskih </w:t>
      </w:r>
      <w:r w:rsidR="001644DB" w:rsidRPr="00C22CEF">
        <w:rPr>
          <w:rFonts w:ascii="Arial" w:hAnsi="Arial" w:cs="Arial"/>
          <w:sz w:val="20"/>
          <w:szCs w:val="20"/>
          <w:lang w:val="sl-SI"/>
        </w:rPr>
        <w:t>barvnih odtenkih (</w:t>
      </w:r>
      <w:r w:rsidRPr="00C22CEF">
        <w:rPr>
          <w:rFonts w:ascii="Arial" w:hAnsi="Arial" w:cs="Arial"/>
          <w:sz w:val="20"/>
          <w:szCs w:val="20"/>
          <w:lang w:val="sl-SI"/>
        </w:rPr>
        <w:t>zaželeni</w:t>
      </w:r>
      <w:r w:rsidR="001644DB" w:rsidRPr="00C22CEF">
        <w:rPr>
          <w:rFonts w:ascii="Arial" w:hAnsi="Arial" w:cs="Arial"/>
          <w:sz w:val="20"/>
          <w:szCs w:val="20"/>
          <w:lang w:val="sl-SI"/>
        </w:rPr>
        <w:t xml:space="preserve"> barvni odtenki so sive, modre</w:t>
      </w:r>
      <w:r w:rsidR="006A5D77" w:rsidRPr="00C22CEF">
        <w:rPr>
          <w:rFonts w:ascii="Arial" w:hAnsi="Arial" w:cs="Arial"/>
          <w:sz w:val="20"/>
          <w:szCs w:val="20"/>
          <w:lang w:val="sl-SI"/>
        </w:rPr>
        <w:t>, rjave ali črne barve)</w:t>
      </w:r>
      <w:r w:rsidRPr="00C22CEF">
        <w:rPr>
          <w:rFonts w:ascii="Arial" w:hAnsi="Arial" w:cs="Arial"/>
          <w:sz w:val="20"/>
          <w:szCs w:val="20"/>
          <w:lang w:val="sl-SI"/>
        </w:rPr>
        <w:t>.</w:t>
      </w:r>
    </w:p>
    <w:p w:rsidR="00CB5D4D" w:rsidRPr="00C22CEF" w:rsidRDefault="00F76045"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E</w:t>
      </w:r>
      <w:r w:rsidR="00CB5D4D" w:rsidRPr="00C22CEF">
        <w:rPr>
          <w:rFonts w:ascii="Arial" w:hAnsi="Arial" w:cs="Arial"/>
          <w:sz w:val="20"/>
          <w:szCs w:val="20"/>
          <w:lang w:val="sl-SI"/>
        </w:rPr>
        <w:t xml:space="preserve">misijski razred vozila: najmanj Euro </w:t>
      </w:r>
      <w:r w:rsidRPr="00C22CEF">
        <w:rPr>
          <w:rFonts w:ascii="Arial" w:hAnsi="Arial" w:cs="Arial"/>
          <w:sz w:val="20"/>
          <w:szCs w:val="20"/>
          <w:lang w:val="sl-SI"/>
        </w:rPr>
        <w:t>6.</w:t>
      </w:r>
    </w:p>
    <w:p w:rsidR="00CB5D4D" w:rsidRPr="00C22CEF" w:rsidRDefault="00F76045"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D</w:t>
      </w:r>
      <w:r w:rsidR="00CB5D4D" w:rsidRPr="00C22CEF">
        <w:rPr>
          <w:rFonts w:ascii="Arial" w:hAnsi="Arial" w:cs="Arial"/>
          <w:sz w:val="20"/>
          <w:szCs w:val="20"/>
          <w:lang w:val="sl-SI"/>
        </w:rPr>
        <w:t>izelski</w:t>
      </w:r>
      <w:r w:rsidRPr="00C22CEF">
        <w:rPr>
          <w:rFonts w:ascii="Arial" w:hAnsi="Arial" w:cs="Arial"/>
          <w:sz w:val="20"/>
          <w:szCs w:val="20"/>
          <w:lang w:val="sl-SI"/>
        </w:rPr>
        <w:t xml:space="preserve"> ali </w:t>
      </w:r>
      <w:r w:rsidR="00B33589" w:rsidRPr="00C22CEF">
        <w:rPr>
          <w:rFonts w:ascii="Arial" w:hAnsi="Arial" w:cs="Arial"/>
          <w:sz w:val="20"/>
          <w:szCs w:val="20"/>
          <w:lang w:val="sl-SI"/>
        </w:rPr>
        <w:t>bencinski</w:t>
      </w:r>
      <w:r w:rsidR="00FD36FA" w:rsidRPr="00C22CEF">
        <w:rPr>
          <w:rFonts w:ascii="Arial" w:hAnsi="Arial" w:cs="Arial"/>
          <w:sz w:val="20"/>
          <w:szCs w:val="20"/>
          <w:lang w:val="sl-SI"/>
        </w:rPr>
        <w:t xml:space="preserve"> </w:t>
      </w:r>
      <w:r w:rsidR="00445D46" w:rsidRPr="00C22CEF">
        <w:rPr>
          <w:rFonts w:ascii="Arial" w:hAnsi="Arial" w:cs="Arial"/>
          <w:sz w:val="20"/>
          <w:szCs w:val="20"/>
          <w:lang w:val="sl-SI"/>
        </w:rPr>
        <w:t>motor (</w:t>
      </w:r>
      <w:r w:rsidR="00555342" w:rsidRPr="00C22CEF">
        <w:rPr>
          <w:rFonts w:ascii="Arial" w:hAnsi="Arial" w:cs="Arial"/>
          <w:sz w:val="20"/>
          <w:szCs w:val="20"/>
          <w:lang w:val="sl-SI"/>
        </w:rPr>
        <w:t>možnost</w:t>
      </w:r>
      <w:r w:rsidR="00445D46" w:rsidRPr="00C22CEF">
        <w:rPr>
          <w:rFonts w:ascii="Arial" w:hAnsi="Arial" w:cs="Arial"/>
          <w:sz w:val="20"/>
          <w:szCs w:val="20"/>
          <w:lang w:val="sl-SI"/>
        </w:rPr>
        <w:t xml:space="preserve"> </w:t>
      </w:r>
      <w:r w:rsidRPr="00C22CEF">
        <w:rPr>
          <w:rFonts w:ascii="Arial" w:hAnsi="Arial" w:cs="Arial"/>
          <w:sz w:val="20"/>
          <w:szCs w:val="20"/>
          <w:lang w:val="sl-SI"/>
        </w:rPr>
        <w:t xml:space="preserve">v izvedbi </w:t>
      </w:r>
      <w:r w:rsidR="00445D46" w:rsidRPr="00C22CEF">
        <w:rPr>
          <w:rFonts w:ascii="Arial" w:hAnsi="Arial" w:cs="Arial"/>
          <w:sz w:val="20"/>
          <w:szCs w:val="20"/>
          <w:lang w:val="sl-SI"/>
        </w:rPr>
        <w:t>kot</w:t>
      </w:r>
      <w:r w:rsidR="00FD36FA" w:rsidRPr="00C22CEF">
        <w:rPr>
          <w:rFonts w:ascii="Arial" w:hAnsi="Arial" w:cs="Arial"/>
          <w:sz w:val="20"/>
          <w:szCs w:val="20"/>
          <w:lang w:val="sl-SI"/>
        </w:rPr>
        <w:t xml:space="preserve"> blagi</w:t>
      </w:r>
      <w:r w:rsidR="00B33589" w:rsidRPr="00C22CEF">
        <w:rPr>
          <w:rFonts w:ascii="Arial" w:hAnsi="Arial" w:cs="Arial"/>
          <w:sz w:val="20"/>
          <w:szCs w:val="20"/>
          <w:lang w:val="sl-SI"/>
        </w:rPr>
        <w:t xml:space="preserve"> hibrid</w:t>
      </w:r>
      <w:r w:rsidR="00445D46" w:rsidRPr="00C22CEF">
        <w:rPr>
          <w:rFonts w:ascii="Arial" w:hAnsi="Arial" w:cs="Arial"/>
          <w:sz w:val="20"/>
          <w:szCs w:val="20"/>
          <w:lang w:val="sl-SI"/>
        </w:rPr>
        <w:t>)</w:t>
      </w:r>
      <w:r w:rsidRPr="00C22CEF">
        <w:rPr>
          <w:rFonts w:ascii="Arial" w:hAnsi="Arial" w:cs="Arial"/>
          <w:sz w:val="20"/>
          <w:szCs w:val="20"/>
          <w:lang w:val="sl-SI"/>
        </w:rPr>
        <w:t>.</w:t>
      </w:r>
    </w:p>
    <w:p w:rsidR="00CB5D4D" w:rsidRPr="00C22CEF" w:rsidRDefault="00F76045"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D</w:t>
      </w:r>
      <w:r w:rsidR="00CB5D4D" w:rsidRPr="00C22CEF">
        <w:rPr>
          <w:rFonts w:ascii="Arial" w:hAnsi="Arial" w:cs="Arial"/>
          <w:sz w:val="20"/>
          <w:szCs w:val="20"/>
          <w:lang w:val="sl-SI"/>
        </w:rPr>
        <w:t>olžina vozila: najmanj 4</w:t>
      </w:r>
      <w:r w:rsidR="00B33589" w:rsidRPr="00C22CEF">
        <w:rPr>
          <w:rFonts w:ascii="Arial" w:hAnsi="Arial" w:cs="Arial"/>
          <w:sz w:val="20"/>
          <w:szCs w:val="20"/>
          <w:lang w:val="sl-SI"/>
        </w:rPr>
        <w:t>7</w:t>
      </w:r>
      <w:r w:rsidR="00CB5D4D" w:rsidRPr="00C22CEF">
        <w:rPr>
          <w:rFonts w:ascii="Arial" w:hAnsi="Arial" w:cs="Arial"/>
          <w:sz w:val="20"/>
          <w:szCs w:val="20"/>
          <w:lang w:val="sl-SI"/>
        </w:rPr>
        <w:t>00 mm</w:t>
      </w:r>
      <w:r w:rsidRPr="00C22CEF">
        <w:rPr>
          <w:rFonts w:ascii="Arial" w:hAnsi="Arial" w:cs="Arial"/>
          <w:sz w:val="20"/>
          <w:szCs w:val="20"/>
          <w:lang w:val="sl-SI"/>
        </w:rPr>
        <w:t>.</w:t>
      </w:r>
    </w:p>
    <w:p w:rsidR="00CB5D4D" w:rsidRPr="00C22CEF" w:rsidRDefault="00F76045"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M</w:t>
      </w:r>
      <w:r w:rsidR="00CB5D4D" w:rsidRPr="00C22CEF">
        <w:rPr>
          <w:rFonts w:ascii="Arial" w:hAnsi="Arial" w:cs="Arial"/>
          <w:sz w:val="20"/>
          <w:szCs w:val="20"/>
          <w:lang w:val="sl-SI"/>
        </w:rPr>
        <w:t>edosna razdalja: najmanj 2</w:t>
      </w:r>
      <w:r w:rsidR="00966232" w:rsidRPr="00C22CEF">
        <w:rPr>
          <w:rFonts w:ascii="Arial" w:hAnsi="Arial" w:cs="Arial"/>
          <w:sz w:val="20"/>
          <w:szCs w:val="20"/>
          <w:lang w:val="sl-SI"/>
        </w:rPr>
        <w:t>850</w:t>
      </w:r>
      <w:r w:rsidR="00CB5D4D" w:rsidRPr="00C22CEF">
        <w:rPr>
          <w:rFonts w:ascii="Arial" w:hAnsi="Arial" w:cs="Arial"/>
          <w:sz w:val="20"/>
          <w:szCs w:val="20"/>
          <w:lang w:val="sl-SI"/>
        </w:rPr>
        <w:t xml:space="preserve"> mm</w:t>
      </w:r>
      <w:r w:rsidRPr="00C22CEF">
        <w:rPr>
          <w:rFonts w:ascii="Arial" w:hAnsi="Arial" w:cs="Arial"/>
          <w:sz w:val="20"/>
          <w:szCs w:val="20"/>
          <w:lang w:val="sl-SI"/>
        </w:rPr>
        <w:t>.</w:t>
      </w:r>
    </w:p>
    <w:p w:rsidR="00CB5D4D" w:rsidRPr="00C22CEF" w:rsidRDefault="00F76045"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N</w:t>
      </w:r>
      <w:r w:rsidR="00CB5D4D" w:rsidRPr="00C22CEF">
        <w:rPr>
          <w:rFonts w:ascii="Arial" w:hAnsi="Arial" w:cs="Arial"/>
          <w:sz w:val="20"/>
          <w:szCs w:val="20"/>
          <w:lang w:val="sl-SI"/>
        </w:rPr>
        <w:t xml:space="preserve">azivna prostornina motorja </w:t>
      </w:r>
      <w:r w:rsidRPr="00C22CEF">
        <w:rPr>
          <w:rFonts w:ascii="Arial" w:hAnsi="Arial" w:cs="Arial"/>
          <w:sz w:val="20"/>
          <w:szCs w:val="20"/>
          <w:lang w:val="sl-SI"/>
        </w:rPr>
        <w:t>od</w:t>
      </w:r>
      <w:r w:rsidR="00CB5D4D" w:rsidRPr="00C22CEF">
        <w:rPr>
          <w:rFonts w:ascii="Arial" w:hAnsi="Arial" w:cs="Arial"/>
          <w:sz w:val="20"/>
          <w:szCs w:val="20"/>
          <w:lang w:val="sl-SI"/>
        </w:rPr>
        <w:t xml:space="preserve"> 2</w:t>
      </w:r>
      <w:r w:rsidR="00B33589" w:rsidRPr="00C22CEF">
        <w:rPr>
          <w:rFonts w:ascii="Arial" w:hAnsi="Arial" w:cs="Arial"/>
          <w:sz w:val="20"/>
          <w:szCs w:val="20"/>
          <w:lang w:val="sl-SI"/>
        </w:rPr>
        <w:t>000</w:t>
      </w:r>
      <w:r w:rsidR="00CB5D4D" w:rsidRPr="00C22CEF">
        <w:rPr>
          <w:rFonts w:ascii="Arial" w:hAnsi="Arial" w:cs="Arial"/>
          <w:sz w:val="20"/>
          <w:szCs w:val="20"/>
          <w:lang w:val="sl-SI"/>
        </w:rPr>
        <w:t xml:space="preserve"> cm3 </w:t>
      </w:r>
      <w:r w:rsidRPr="00C22CEF">
        <w:rPr>
          <w:rFonts w:ascii="Arial" w:hAnsi="Arial" w:cs="Arial"/>
          <w:sz w:val="20"/>
          <w:szCs w:val="20"/>
          <w:lang w:val="sl-SI"/>
        </w:rPr>
        <w:t>do</w:t>
      </w:r>
      <w:r w:rsidR="005A735F" w:rsidRPr="00C22CEF">
        <w:rPr>
          <w:rFonts w:ascii="Arial" w:hAnsi="Arial" w:cs="Arial"/>
          <w:sz w:val="20"/>
          <w:szCs w:val="20"/>
          <w:lang w:val="sl-SI"/>
        </w:rPr>
        <w:t xml:space="preserve"> 3000 cm3</w:t>
      </w:r>
      <w:r w:rsidRPr="00C22CEF">
        <w:rPr>
          <w:rFonts w:ascii="Arial" w:hAnsi="Arial" w:cs="Arial"/>
          <w:sz w:val="20"/>
          <w:szCs w:val="20"/>
          <w:lang w:val="sl-SI"/>
        </w:rPr>
        <w:t>.</w:t>
      </w:r>
    </w:p>
    <w:p w:rsidR="00CB5D4D" w:rsidRPr="00C22CEF" w:rsidRDefault="00F76045"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M</w:t>
      </w:r>
      <w:r w:rsidR="00CB5D4D" w:rsidRPr="00C22CEF">
        <w:rPr>
          <w:rFonts w:ascii="Arial" w:hAnsi="Arial" w:cs="Arial"/>
          <w:sz w:val="20"/>
          <w:szCs w:val="20"/>
          <w:lang w:val="sl-SI"/>
        </w:rPr>
        <w:t>oč motorja: najmanj 1</w:t>
      </w:r>
      <w:r w:rsidR="00B33589" w:rsidRPr="00C22CEF">
        <w:rPr>
          <w:rFonts w:ascii="Arial" w:hAnsi="Arial" w:cs="Arial"/>
          <w:sz w:val="20"/>
          <w:szCs w:val="20"/>
          <w:lang w:val="sl-SI"/>
        </w:rPr>
        <w:t>9</w:t>
      </w:r>
      <w:r w:rsidR="00CB5D4D" w:rsidRPr="00C22CEF">
        <w:rPr>
          <w:rFonts w:ascii="Arial" w:hAnsi="Arial" w:cs="Arial"/>
          <w:sz w:val="20"/>
          <w:szCs w:val="20"/>
          <w:lang w:val="sl-SI"/>
        </w:rPr>
        <w:t xml:space="preserve">0 </w:t>
      </w:r>
      <w:r w:rsidR="005F5B73">
        <w:rPr>
          <w:rFonts w:ascii="Arial" w:hAnsi="Arial" w:cs="Arial"/>
          <w:sz w:val="20"/>
          <w:szCs w:val="20"/>
          <w:lang w:val="sl-SI"/>
        </w:rPr>
        <w:t>kW</w:t>
      </w:r>
      <w:r w:rsidR="00CB5D4D" w:rsidRPr="00C22CEF">
        <w:rPr>
          <w:rFonts w:ascii="Arial" w:hAnsi="Arial" w:cs="Arial"/>
          <w:sz w:val="20"/>
          <w:szCs w:val="20"/>
          <w:lang w:val="sl-SI"/>
        </w:rPr>
        <w:t xml:space="preserve"> </w:t>
      </w:r>
      <w:r w:rsidRPr="00C22CEF">
        <w:rPr>
          <w:rFonts w:ascii="Arial" w:hAnsi="Arial" w:cs="Arial"/>
          <w:sz w:val="20"/>
          <w:szCs w:val="20"/>
          <w:lang w:val="sl-SI"/>
        </w:rPr>
        <w:t>(</w:t>
      </w:r>
      <w:r w:rsidR="00EE73F7" w:rsidRPr="00C22CEF">
        <w:rPr>
          <w:rFonts w:ascii="Arial" w:hAnsi="Arial" w:cs="Arial"/>
          <w:sz w:val="20"/>
          <w:szCs w:val="20"/>
          <w:lang w:val="sl-SI"/>
        </w:rPr>
        <w:t>brez pomoči elektromotorja</w:t>
      </w:r>
      <w:r w:rsidR="00555342" w:rsidRPr="00C22CEF">
        <w:rPr>
          <w:rFonts w:ascii="Arial" w:hAnsi="Arial" w:cs="Arial"/>
          <w:sz w:val="20"/>
          <w:szCs w:val="20"/>
          <w:lang w:val="sl-SI"/>
        </w:rPr>
        <w:t xml:space="preserve"> pri </w:t>
      </w:r>
      <w:r w:rsidR="005F5B73">
        <w:rPr>
          <w:rFonts w:ascii="Arial" w:hAnsi="Arial" w:cs="Arial"/>
          <w:sz w:val="20"/>
          <w:szCs w:val="20"/>
          <w:lang w:val="sl-SI"/>
        </w:rPr>
        <w:t xml:space="preserve">varianti z </w:t>
      </w:r>
      <w:r w:rsidR="00555342" w:rsidRPr="00C22CEF">
        <w:rPr>
          <w:rFonts w:ascii="Arial" w:hAnsi="Arial" w:cs="Arial"/>
          <w:sz w:val="20"/>
          <w:szCs w:val="20"/>
          <w:lang w:val="sl-SI"/>
        </w:rPr>
        <w:t>blag</w:t>
      </w:r>
      <w:r w:rsidR="005F5B73">
        <w:rPr>
          <w:rFonts w:ascii="Arial" w:hAnsi="Arial" w:cs="Arial"/>
          <w:sz w:val="20"/>
          <w:szCs w:val="20"/>
          <w:lang w:val="sl-SI"/>
        </w:rPr>
        <w:t>im</w:t>
      </w:r>
      <w:r w:rsidR="00555342" w:rsidRPr="00C22CEF">
        <w:rPr>
          <w:rFonts w:ascii="Arial" w:hAnsi="Arial" w:cs="Arial"/>
          <w:sz w:val="20"/>
          <w:szCs w:val="20"/>
          <w:lang w:val="sl-SI"/>
        </w:rPr>
        <w:t xml:space="preserve"> hibrid</w:t>
      </w:r>
      <w:r w:rsidR="005F5B73">
        <w:rPr>
          <w:rFonts w:ascii="Arial" w:hAnsi="Arial" w:cs="Arial"/>
          <w:sz w:val="20"/>
          <w:szCs w:val="20"/>
          <w:lang w:val="sl-SI"/>
        </w:rPr>
        <w:t>om</w:t>
      </w:r>
      <w:r w:rsidRPr="00C22CEF">
        <w:rPr>
          <w:rFonts w:ascii="Arial" w:hAnsi="Arial" w:cs="Arial"/>
          <w:sz w:val="20"/>
          <w:szCs w:val="20"/>
          <w:lang w:val="sl-SI"/>
        </w:rPr>
        <w:t>).</w:t>
      </w:r>
    </w:p>
    <w:p w:rsidR="00CB5D4D" w:rsidRPr="00C22CEF" w:rsidRDefault="00555342"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M</w:t>
      </w:r>
      <w:r w:rsidR="00CB5D4D" w:rsidRPr="00C22CEF">
        <w:rPr>
          <w:rFonts w:ascii="Arial" w:hAnsi="Arial" w:cs="Arial"/>
          <w:sz w:val="20"/>
          <w:szCs w:val="20"/>
          <w:lang w:val="sl-SI"/>
        </w:rPr>
        <w:t>enjalnik: avtomatski najmanj 7 stopenjski</w:t>
      </w:r>
      <w:r w:rsidRPr="00C22CEF">
        <w:rPr>
          <w:rFonts w:ascii="Arial" w:hAnsi="Arial" w:cs="Arial"/>
          <w:sz w:val="20"/>
          <w:szCs w:val="20"/>
          <w:lang w:val="sl-SI"/>
        </w:rPr>
        <w:t>.</w:t>
      </w:r>
    </w:p>
    <w:p w:rsidR="004F7C39" w:rsidRPr="00C22CEF" w:rsidRDefault="00555342"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B</w:t>
      </w:r>
      <w:r w:rsidR="004F7C39" w:rsidRPr="00C22CEF">
        <w:rPr>
          <w:rFonts w:ascii="Arial" w:hAnsi="Arial" w:cs="Arial"/>
          <w:sz w:val="20"/>
          <w:szCs w:val="20"/>
          <w:lang w:val="sl-SI"/>
        </w:rPr>
        <w:t>rez oznake modela n</w:t>
      </w:r>
      <w:r w:rsidR="001644DB" w:rsidRPr="00C22CEF">
        <w:rPr>
          <w:rFonts w:ascii="Arial" w:hAnsi="Arial" w:cs="Arial"/>
          <w:sz w:val="20"/>
          <w:szCs w:val="20"/>
          <w:lang w:val="sl-SI"/>
        </w:rPr>
        <w:t>a vozilu</w:t>
      </w:r>
      <w:r w:rsidRPr="00C22CEF">
        <w:rPr>
          <w:rFonts w:ascii="Arial" w:hAnsi="Arial" w:cs="Arial"/>
          <w:sz w:val="20"/>
          <w:szCs w:val="20"/>
          <w:lang w:val="sl-SI"/>
        </w:rPr>
        <w:t>.</w:t>
      </w:r>
    </w:p>
    <w:p w:rsidR="00555342" w:rsidRPr="00C22CEF" w:rsidRDefault="00555342" w:rsidP="00C22CEF">
      <w:pPr>
        <w:numPr>
          <w:ilvl w:val="0"/>
          <w:numId w:val="38"/>
        </w:numPr>
        <w:tabs>
          <w:tab w:val="left" w:pos="851"/>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Cs/>
          <w:sz w:val="20"/>
          <w:szCs w:val="20"/>
          <w:lang w:val="sl-SI"/>
        </w:rPr>
      </w:pPr>
      <w:r w:rsidRPr="00C22CEF">
        <w:rPr>
          <w:rFonts w:ascii="Arial" w:hAnsi="Arial" w:cs="Arial"/>
          <w:bCs/>
          <w:sz w:val="20"/>
          <w:szCs w:val="20"/>
          <w:lang w:val="sl-SI"/>
        </w:rPr>
        <w:t>Dosežen rezultat na preizkusnih trčenjih pa EURO NCAP 5*.</w:t>
      </w:r>
    </w:p>
    <w:p w:rsidR="00555342" w:rsidRPr="00C22CEF" w:rsidRDefault="00555342"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Z</w:t>
      </w:r>
      <w:r w:rsidR="00CB5D4D" w:rsidRPr="00C22CEF">
        <w:rPr>
          <w:rFonts w:ascii="Arial" w:hAnsi="Arial" w:cs="Arial"/>
          <w:sz w:val="20"/>
          <w:szCs w:val="20"/>
          <w:lang w:val="sl-SI"/>
        </w:rPr>
        <w:t>račna blazina za voznika in sovoznika</w:t>
      </w:r>
      <w:r w:rsidRPr="00C22CEF">
        <w:rPr>
          <w:rFonts w:ascii="Arial" w:hAnsi="Arial" w:cs="Arial"/>
          <w:sz w:val="20"/>
          <w:szCs w:val="20"/>
          <w:lang w:val="sl-SI"/>
        </w:rPr>
        <w:t>.</w:t>
      </w:r>
    </w:p>
    <w:p w:rsidR="00CB5D4D" w:rsidRPr="00C22CEF" w:rsidRDefault="00555342"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S</w:t>
      </w:r>
      <w:r w:rsidR="00CB5D4D" w:rsidRPr="00C22CEF">
        <w:rPr>
          <w:rFonts w:ascii="Arial" w:hAnsi="Arial" w:cs="Arial"/>
          <w:sz w:val="20"/>
          <w:szCs w:val="20"/>
          <w:lang w:val="sl-SI"/>
        </w:rPr>
        <w:t xml:space="preserve">tanski zračni blazini </w:t>
      </w:r>
      <w:r w:rsidR="002324CE">
        <w:rPr>
          <w:rFonts w:ascii="Arial" w:hAnsi="Arial" w:cs="Arial"/>
          <w:sz w:val="20"/>
          <w:szCs w:val="20"/>
          <w:lang w:val="sl-SI"/>
        </w:rPr>
        <w:t xml:space="preserve">najmanj </w:t>
      </w:r>
      <w:r w:rsidR="00CB5D4D" w:rsidRPr="00C22CEF">
        <w:rPr>
          <w:rFonts w:ascii="Arial" w:hAnsi="Arial" w:cs="Arial"/>
          <w:sz w:val="20"/>
          <w:szCs w:val="20"/>
          <w:lang w:val="sl-SI"/>
        </w:rPr>
        <w:t>spredaj</w:t>
      </w:r>
      <w:r w:rsidRPr="00C22CEF">
        <w:rPr>
          <w:rFonts w:ascii="Arial" w:hAnsi="Arial" w:cs="Arial"/>
          <w:sz w:val="20"/>
          <w:szCs w:val="20"/>
          <w:lang w:val="sl-SI"/>
        </w:rPr>
        <w:t>.</w:t>
      </w:r>
    </w:p>
    <w:p w:rsidR="00555342" w:rsidRPr="00C22CEF" w:rsidRDefault="00555342" w:rsidP="00C22CEF">
      <w:pPr>
        <w:numPr>
          <w:ilvl w:val="0"/>
          <w:numId w:val="38"/>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Cs/>
          <w:sz w:val="20"/>
          <w:szCs w:val="20"/>
          <w:lang w:val="sl-SI"/>
        </w:rPr>
      </w:pPr>
      <w:r w:rsidRPr="00C22CEF">
        <w:rPr>
          <w:rFonts w:ascii="Arial" w:hAnsi="Arial" w:cs="Arial"/>
          <w:bCs/>
          <w:sz w:val="20"/>
          <w:szCs w:val="20"/>
          <w:lang w:val="sl-SI"/>
        </w:rPr>
        <w:t xml:space="preserve">Svetila za meglo spredaj in zadaj </w:t>
      </w:r>
      <w:r w:rsidRPr="00C22CEF">
        <w:rPr>
          <w:rFonts w:ascii="Arial" w:hAnsi="Arial" w:cs="Arial"/>
          <w:sz w:val="20"/>
          <w:szCs w:val="20"/>
          <w:lang w:val="sl-SI"/>
        </w:rPr>
        <w:t>ali enakovreden sistem za vožnjo v slabem vremenu (megla, dež…).</w:t>
      </w:r>
    </w:p>
    <w:p w:rsidR="00CB5D4D" w:rsidRPr="00C22CEF" w:rsidRDefault="00555342"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Z</w:t>
      </w:r>
      <w:r w:rsidR="00CB5D4D" w:rsidRPr="00C22CEF">
        <w:rPr>
          <w:rFonts w:ascii="Arial" w:hAnsi="Arial" w:cs="Arial"/>
          <w:sz w:val="20"/>
          <w:szCs w:val="20"/>
          <w:lang w:val="sl-SI"/>
        </w:rPr>
        <w:t>avorni sistem za preprečevanje blokade koles (ABS oziroma druga enakovredna oznaka)</w:t>
      </w:r>
      <w:r w:rsidRPr="00C22CEF">
        <w:rPr>
          <w:rFonts w:ascii="Arial" w:hAnsi="Arial" w:cs="Arial"/>
          <w:sz w:val="20"/>
          <w:szCs w:val="20"/>
          <w:lang w:val="sl-SI"/>
        </w:rPr>
        <w:t>.</w:t>
      </w:r>
    </w:p>
    <w:p w:rsidR="00CB5D4D" w:rsidRPr="00C22CEF" w:rsidRDefault="00555342"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E</w:t>
      </w:r>
      <w:r w:rsidR="00CB5D4D" w:rsidRPr="00C22CEF">
        <w:rPr>
          <w:rFonts w:ascii="Arial" w:hAnsi="Arial" w:cs="Arial"/>
          <w:sz w:val="20"/>
          <w:szCs w:val="20"/>
          <w:lang w:val="sl-SI"/>
        </w:rPr>
        <w:t>lektronska porazdelitev zavorne sile (EBD oziroma druga enakovredna oznaka)</w:t>
      </w:r>
      <w:r w:rsidR="001B289A" w:rsidRPr="00C22CEF">
        <w:rPr>
          <w:rFonts w:ascii="Arial" w:hAnsi="Arial" w:cs="Arial"/>
          <w:sz w:val="20"/>
          <w:szCs w:val="20"/>
          <w:lang w:val="sl-SI"/>
        </w:rPr>
        <w:t>.</w:t>
      </w:r>
    </w:p>
    <w:p w:rsidR="00CB5D4D" w:rsidRPr="00C22CEF" w:rsidRDefault="00555342"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E</w:t>
      </w:r>
      <w:r w:rsidR="00CB5D4D" w:rsidRPr="00C22CEF">
        <w:rPr>
          <w:rFonts w:ascii="Arial" w:hAnsi="Arial" w:cs="Arial"/>
          <w:sz w:val="20"/>
          <w:szCs w:val="20"/>
          <w:lang w:val="sl-SI"/>
        </w:rPr>
        <w:t>lektronska ojačitev zavorne sile – zavorna asistenca (BAS oziroma druga enakovredna oznaka)</w:t>
      </w:r>
      <w:r w:rsidRPr="00C22CEF">
        <w:rPr>
          <w:rFonts w:ascii="Arial" w:hAnsi="Arial" w:cs="Arial"/>
          <w:sz w:val="20"/>
          <w:szCs w:val="20"/>
          <w:lang w:val="sl-SI"/>
        </w:rPr>
        <w:t>.</w:t>
      </w:r>
    </w:p>
    <w:p w:rsidR="00CB5D4D" w:rsidRPr="00C22CEF" w:rsidRDefault="00555342"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S</w:t>
      </w:r>
      <w:r w:rsidR="00CB5D4D" w:rsidRPr="00C22CEF">
        <w:rPr>
          <w:rFonts w:ascii="Arial" w:hAnsi="Arial" w:cs="Arial"/>
          <w:sz w:val="20"/>
          <w:szCs w:val="20"/>
          <w:lang w:val="sl-SI"/>
        </w:rPr>
        <w:t>istem za učinkovitejše zaviranje v sili (EBA oziroma druga enakovredna oznaka)</w:t>
      </w:r>
      <w:r w:rsidR="001B289A" w:rsidRPr="00C22CEF">
        <w:rPr>
          <w:rFonts w:ascii="Arial" w:hAnsi="Arial" w:cs="Arial"/>
          <w:sz w:val="20"/>
          <w:szCs w:val="20"/>
          <w:lang w:val="sl-SI"/>
        </w:rPr>
        <w:t>.</w:t>
      </w:r>
    </w:p>
    <w:p w:rsidR="00CB5D4D" w:rsidRPr="00C22CEF" w:rsidRDefault="00555342"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S</w:t>
      </w:r>
      <w:r w:rsidR="00CB5D4D" w:rsidRPr="00C22CEF">
        <w:rPr>
          <w:rFonts w:ascii="Arial" w:hAnsi="Arial" w:cs="Arial"/>
          <w:sz w:val="20"/>
          <w:szCs w:val="20"/>
          <w:lang w:val="sl-SI"/>
        </w:rPr>
        <w:t>istem za elektronski nadzor stabilnosti vozila (ESP oziroma druga enakovredna oznaka)</w:t>
      </w:r>
      <w:r w:rsidR="001B289A" w:rsidRPr="00C22CEF">
        <w:rPr>
          <w:rFonts w:ascii="Arial" w:hAnsi="Arial" w:cs="Arial"/>
          <w:sz w:val="20"/>
          <w:szCs w:val="20"/>
          <w:lang w:val="sl-SI"/>
        </w:rPr>
        <w:t>.</w:t>
      </w:r>
    </w:p>
    <w:p w:rsidR="00CB5D4D" w:rsidRPr="00C22CEF" w:rsidRDefault="00555342"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S</w:t>
      </w:r>
      <w:r w:rsidR="00CB5D4D" w:rsidRPr="00C22CEF">
        <w:rPr>
          <w:rFonts w:ascii="Arial" w:hAnsi="Arial" w:cs="Arial"/>
          <w:sz w:val="20"/>
          <w:szCs w:val="20"/>
          <w:lang w:val="sl-SI"/>
        </w:rPr>
        <w:t>istem za regulacijo zdrsa pogonskih koles (ASR oziroma druga enakovredna oznaka)</w:t>
      </w:r>
      <w:r w:rsidR="001B289A" w:rsidRPr="00C22CEF">
        <w:rPr>
          <w:rFonts w:ascii="Arial" w:hAnsi="Arial" w:cs="Arial"/>
          <w:sz w:val="20"/>
          <w:szCs w:val="20"/>
          <w:lang w:val="sl-SI"/>
        </w:rPr>
        <w:t>.</w:t>
      </w:r>
    </w:p>
    <w:p w:rsidR="00387491" w:rsidRPr="00C22CEF" w:rsidRDefault="001B289A"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S</w:t>
      </w:r>
      <w:r w:rsidR="00387491" w:rsidRPr="00C22CEF">
        <w:rPr>
          <w:rFonts w:ascii="Arial" w:hAnsi="Arial" w:cs="Arial"/>
          <w:sz w:val="20"/>
          <w:szCs w:val="20"/>
          <w:lang w:val="sl-SI"/>
        </w:rPr>
        <w:t xml:space="preserve">istem za </w:t>
      </w:r>
      <w:r w:rsidRPr="00C22CEF">
        <w:rPr>
          <w:rFonts w:ascii="Arial" w:hAnsi="Arial" w:cs="Arial"/>
          <w:sz w:val="20"/>
          <w:szCs w:val="20"/>
          <w:lang w:val="sl-SI"/>
        </w:rPr>
        <w:t xml:space="preserve">pomoč </w:t>
      </w:r>
      <w:r w:rsidR="00387491" w:rsidRPr="00C22CEF">
        <w:rPr>
          <w:rFonts w:ascii="Arial" w:hAnsi="Arial" w:cs="Arial"/>
          <w:sz w:val="20"/>
          <w:szCs w:val="20"/>
          <w:lang w:val="sl-SI"/>
        </w:rPr>
        <w:t>ohranjanj</w:t>
      </w:r>
      <w:r w:rsidRPr="00C22CEF">
        <w:rPr>
          <w:rFonts w:ascii="Arial" w:hAnsi="Arial" w:cs="Arial"/>
          <w:sz w:val="20"/>
          <w:szCs w:val="20"/>
          <w:lang w:val="sl-SI"/>
        </w:rPr>
        <w:t>a</w:t>
      </w:r>
      <w:r w:rsidR="00387491" w:rsidRPr="00C22CEF">
        <w:rPr>
          <w:rFonts w:ascii="Arial" w:hAnsi="Arial" w:cs="Arial"/>
          <w:sz w:val="20"/>
          <w:szCs w:val="20"/>
          <w:lang w:val="sl-SI"/>
        </w:rPr>
        <w:t xml:space="preserve"> voznega pasu</w:t>
      </w:r>
      <w:r w:rsidRPr="00C22CEF">
        <w:rPr>
          <w:rFonts w:ascii="Arial" w:hAnsi="Arial" w:cs="Arial"/>
          <w:sz w:val="20"/>
          <w:szCs w:val="20"/>
          <w:lang w:val="sl-SI"/>
        </w:rPr>
        <w:t>.</w:t>
      </w:r>
    </w:p>
    <w:p w:rsidR="00387491" w:rsidRPr="00C22CEF" w:rsidRDefault="001B289A"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R</w:t>
      </w:r>
      <w:r w:rsidR="00387491" w:rsidRPr="00C22CEF">
        <w:rPr>
          <w:rFonts w:ascii="Arial" w:hAnsi="Arial" w:cs="Arial"/>
          <w:sz w:val="20"/>
          <w:szCs w:val="20"/>
          <w:lang w:val="sl-SI"/>
        </w:rPr>
        <w:t>adarski tempomat</w:t>
      </w:r>
      <w:r w:rsidRPr="00C22CEF">
        <w:rPr>
          <w:rFonts w:ascii="Arial" w:hAnsi="Arial" w:cs="Arial"/>
          <w:sz w:val="20"/>
          <w:szCs w:val="20"/>
          <w:lang w:val="sl-SI"/>
        </w:rPr>
        <w:t>.</w:t>
      </w:r>
    </w:p>
    <w:p w:rsidR="00041F66" w:rsidRPr="00C22CEF" w:rsidRDefault="001B289A"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S</w:t>
      </w:r>
      <w:r w:rsidR="00041F66" w:rsidRPr="00C22CEF">
        <w:rPr>
          <w:rFonts w:ascii="Arial" w:hAnsi="Arial" w:cs="Arial"/>
          <w:sz w:val="20"/>
          <w:szCs w:val="20"/>
          <w:lang w:val="sl-SI"/>
        </w:rPr>
        <w:t>istem za zaznavanje vozil v mrtvem kotu</w:t>
      </w:r>
      <w:r w:rsidRPr="00C22CEF">
        <w:rPr>
          <w:rFonts w:ascii="Arial" w:hAnsi="Arial" w:cs="Arial"/>
          <w:sz w:val="20"/>
          <w:szCs w:val="20"/>
          <w:lang w:val="sl-SI"/>
        </w:rPr>
        <w:t>.</w:t>
      </w:r>
    </w:p>
    <w:p w:rsidR="004F7C39" w:rsidRPr="00C22CEF" w:rsidRDefault="00CB5D4D"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LED</w:t>
      </w:r>
      <w:r w:rsidR="00387491" w:rsidRPr="00C22CEF">
        <w:rPr>
          <w:rFonts w:ascii="Arial" w:hAnsi="Arial" w:cs="Arial"/>
          <w:sz w:val="20"/>
          <w:szCs w:val="20"/>
          <w:lang w:val="sl-SI"/>
        </w:rPr>
        <w:t xml:space="preserve"> ali </w:t>
      </w:r>
      <w:r w:rsidR="004F7C39" w:rsidRPr="00C22CEF">
        <w:rPr>
          <w:rFonts w:ascii="Arial" w:hAnsi="Arial" w:cs="Arial"/>
          <w:sz w:val="20"/>
          <w:szCs w:val="20"/>
          <w:lang w:val="sl-SI"/>
        </w:rPr>
        <w:t xml:space="preserve">LED </w:t>
      </w:r>
      <w:r w:rsidR="00387491" w:rsidRPr="00C22CEF">
        <w:rPr>
          <w:rFonts w:ascii="Arial" w:hAnsi="Arial" w:cs="Arial"/>
          <w:sz w:val="20"/>
          <w:szCs w:val="20"/>
          <w:lang w:val="sl-SI"/>
        </w:rPr>
        <w:t xml:space="preserve">matrični </w:t>
      </w:r>
      <w:r w:rsidR="004F7C39" w:rsidRPr="00C22CEF">
        <w:rPr>
          <w:rFonts w:ascii="Arial" w:hAnsi="Arial" w:cs="Arial"/>
          <w:sz w:val="20"/>
          <w:szCs w:val="20"/>
          <w:lang w:val="sl-SI"/>
        </w:rPr>
        <w:t xml:space="preserve">sprednji </w:t>
      </w:r>
      <w:r w:rsidR="00445D46" w:rsidRPr="00C22CEF">
        <w:rPr>
          <w:rFonts w:ascii="Arial" w:hAnsi="Arial" w:cs="Arial"/>
          <w:sz w:val="20"/>
          <w:szCs w:val="20"/>
          <w:lang w:val="sl-SI"/>
        </w:rPr>
        <w:t>žarometi</w:t>
      </w:r>
      <w:r w:rsidR="001B289A" w:rsidRPr="00C22CEF">
        <w:rPr>
          <w:rFonts w:ascii="Arial" w:hAnsi="Arial" w:cs="Arial"/>
          <w:sz w:val="20"/>
          <w:szCs w:val="20"/>
          <w:lang w:val="sl-SI"/>
        </w:rPr>
        <w:t>.</w:t>
      </w:r>
    </w:p>
    <w:p w:rsidR="00CB5D4D" w:rsidRPr="00C22CEF" w:rsidRDefault="001B289A"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N</w:t>
      </w:r>
      <w:r w:rsidR="00FD36FA" w:rsidRPr="00C22CEF">
        <w:rPr>
          <w:rFonts w:ascii="Arial" w:hAnsi="Arial" w:cs="Arial"/>
          <w:sz w:val="20"/>
          <w:szCs w:val="20"/>
          <w:lang w:val="sl-SI"/>
        </w:rPr>
        <w:t xml:space="preserve">ajmanj </w:t>
      </w:r>
      <w:r w:rsidR="00CB5D4D" w:rsidRPr="00C22CEF">
        <w:rPr>
          <w:rFonts w:ascii="Arial" w:hAnsi="Arial" w:cs="Arial"/>
          <w:sz w:val="20"/>
          <w:szCs w:val="20"/>
          <w:lang w:val="sl-SI"/>
        </w:rPr>
        <w:t>2 conska avtomatska (samodejna) klimatska naprava</w:t>
      </w:r>
      <w:r w:rsidRPr="00C22CEF">
        <w:rPr>
          <w:rFonts w:ascii="Arial" w:hAnsi="Arial" w:cs="Arial"/>
          <w:sz w:val="20"/>
          <w:szCs w:val="20"/>
          <w:lang w:val="sl-SI"/>
        </w:rPr>
        <w:t>.</w:t>
      </w:r>
    </w:p>
    <w:p w:rsidR="00CB5D4D" w:rsidRPr="00C22CEF" w:rsidRDefault="001B289A"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proofErr w:type="spellStart"/>
      <w:r w:rsidRPr="00C22CEF">
        <w:rPr>
          <w:rFonts w:ascii="Arial" w:hAnsi="Arial" w:cs="Arial"/>
          <w:sz w:val="20"/>
          <w:szCs w:val="20"/>
          <w:lang w:val="sl-SI"/>
        </w:rPr>
        <w:t>S</w:t>
      </w:r>
      <w:r w:rsidR="00CB5D4D" w:rsidRPr="00C22CEF">
        <w:rPr>
          <w:rFonts w:ascii="Arial" w:hAnsi="Arial" w:cs="Arial"/>
          <w:sz w:val="20"/>
          <w:szCs w:val="20"/>
          <w:lang w:val="sl-SI"/>
        </w:rPr>
        <w:t>ervo</w:t>
      </w:r>
      <w:proofErr w:type="spellEnd"/>
      <w:r w:rsidR="00CB5D4D" w:rsidRPr="00C22CEF">
        <w:rPr>
          <w:rFonts w:ascii="Arial" w:hAnsi="Arial" w:cs="Arial"/>
          <w:sz w:val="20"/>
          <w:szCs w:val="20"/>
          <w:lang w:val="sl-SI"/>
        </w:rPr>
        <w:t xml:space="preserve"> </w:t>
      </w:r>
      <w:r w:rsidRPr="00C22CEF">
        <w:rPr>
          <w:rFonts w:ascii="Arial" w:hAnsi="Arial" w:cs="Arial"/>
          <w:sz w:val="20"/>
          <w:szCs w:val="20"/>
          <w:lang w:val="sl-SI"/>
        </w:rPr>
        <w:t xml:space="preserve">ali električno </w:t>
      </w:r>
      <w:proofErr w:type="spellStart"/>
      <w:r w:rsidRPr="00C22CEF">
        <w:rPr>
          <w:rFonts w:ascii="Arial" w:hAnsi="Arial" w:cs="Arial"/>
          <w:sz w:val="20"/>
          <w:szCs w:val="20"/>
          <w:lang w:val="sl-SI"/>
        </w:rPr>
        <w:t>servo</w:t>
      </w:r>
      <w:proofErr w:type="spellEnd"/>
      <w:r w:rsidRPr="00C22CEF">
        <w:rPr>
          <w:rFonts w:ascii="Arial" w:hAnsi="Arial" w:cs="Arial"/>
          <w:sz w:val="20"/>
          <w:szCs w:val="20"/>
          <w:lang w:val="sl-SI"/>
        </w:rPr>
        <w:t xml:space="preserve"> </w:t>
      </w:r>
      <w:r w:rsidR="00CB5D4D" w:rsidRPr="00C22CEF">
        <w:rPr>
          <w:rFonts w:ascii="Arial" w:hAnsi="Arial" w:cs="Arial"/>
          <w:sz w:val="20"/>
          <w:szCs w:val="20"/>
          <w:lang w:val="sl-SI"/>
        </w:rPr>
        <w:t xml:space="preserve">volan (progresiven), </w:t>
      </w:r>
      <w:r w:rsidRPr="00C22CEF">
        <w:rPr>
          <w:rFonts w:ascii="Arial" w:hAnsi="Arial" w:cs="Arial"/>
          <w:sz w:val="20"/>
          <w:szCs w:val="20"/>
          <w:lang w:val="sl-SI"/>
        </w:rPr>
        <w:t xml:space="preserve">volanski obroč </w:t>
      </w:r>
      <w:r w:rsidR="00CB5D4D" w:rsidRPr="00C22CEF">
        <w:rPr>
          <w:rFonts w:ascii="Arial" w:hAnsi="Arial" w:cs="Arial"/>
          <w:sz w:val="20"/>
          <w:szCs w:val="20"/>
          <w:lang w:val="sl-SI"/>
        </w:rPr>
        <w:t>nastavljiv po višini in globini</w:t>
      </w:r>
      <w:r w:rsidRPr="00C22CEF">
        <w:rPr>
          <w:rFonts w:ascii="Arial" w:hAnsi="Arial" w:cs="Arial"/>
          <w:sz w:val="20"/>
          <w:szCs w:val="20"/>
          <w:lang w:val="sl-SI"/>
        </w:rPr>
        <w:t>.</w:t>
      </w:r>
    </w:p>
    <w:p w:rsidR="00CB5D4D" w:rsidRPr="00C22CEF" w:rsidRDefault="001B289A"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D</w:t>
      </w:r>
      <w:r w:rsidR="00CB5D4D" w:rsidRPr="00C22CEF">
        <w:rPr>
          <w:rFonts w:ascii="Arial" w:hAnsi="Arial" w:cs="Arial"/>
          <w:sz w:val="20"/>
          <w:szCs w:val="20"/>
          <w:lang w:val="sl-SI"/>
        </w:rPr>
        <w:t xml:space="preserve">odatne tipske </w:t>
      </w:r>
      <w:r w:rsidRPr="00C22CEF">
        <w:rPr>
          <w:rFonts w:ascii="Arial" w:hAnsi="Arial" w:cs="Arial"/>
          <w:sz w:val="20"/>
          <w:szCs w:val="20"/>
          <w:lang w:val="sl-SI"/>
        </w:rPr>
        <w:t xml:space="preserve">kakovostne </w:t>
      </w:r>
      <w:r w:rsidR="00CB5D4D" w:rsidRPr="00C22CEF">
        <w:rPr>
          <w:rFonts w:ascii="Arial" w:hAnsi="Arial" w:cs="Arial"/>
          <w:sz w:val="20"/>
          <w:szCs w:val="20"/>
          <w:lang w:val="sl-SI"/>
        </w:rPr>
        <w:t>zaščitne sedežne prevleke za vs</w:t>
      </w:r>
      <w:r w:rsidR="00FD36FA" w:rsidRPr="00C22CEF">
        <w:rPr>
          <w:rFonts w:ascii="Arial" w:hAnsi="Arial" w:cs="Arial"/>
          <w:sz w:val="20"/>
          <w:szCs w:val="20"/>
          <w:lang w:val="sl-SI"/>
        </w:rPr>
        <w:t>aj</w:t>
      </w:r>
      <w:r w:rsidR="00CB5D4D" w:rsidRPr="00C22CEF">
        <w:rPr>
          <w:rFonts w:ascii="Arial" w:hAnsi="Arial" w:cs="Arial"/>
          <w:sz w:val="20"/>
          <w:szCs w:val="20"/>
          <w:lang w:val="sl-SI"/>
        </w:rPr>
        <w:t xml:space="preserve"> </w:t>
      </w:r>
      <w:r w:rsidR="00FD36FA" w:rsidRPr="00C22CEF">
        <w:rPr>
          <w:rFonts w:ascii="Arial" w:hAnsi="Arial" w:cs="Arial"/>
          <w:sz w:val="20"/>
          <w:szCs w:val="20"/>
          <w:lang w:val="sl-SI"/>
        </w:rPr>
        <w:t xml:space="preserve">sprednje </w:t>
      </w:r>
      <w:r w:rsidR="00CB5D4D" w:rsidRPr="00C22CEF">
        <w:rPr>
          <w:rFonts w:ascii="Arial" w:hAnsi="Arial" w:cs="Arial"/>
          <w:sz w:val="20"/>
          <w:szCs w:val="20"/>
          <w:lang w:val="sl-SI"/>
        </w:rPr>
        <w:t>sedeže</w:t>
      </w:r>
      <w:r w:rsidRPr="00C22CEF">
        <w:rPr>
          <w:rFonts w:ascii="Arial" w:hAnsi="Arial" w:cs="Arial"/>
          <w:sz w:val="20"/>
          <w:szCs w:val="20"/>
          <w:lang w:val="sl-SI"/>
        </w:rPr>
        <w:t xml:space="preserve"> z ojačenim bočnim sedalnim in ledvenem delu.</w:t>
      </w:r>
    </w:p>
    <w:p w:rsidR="00CB5D4D" w:rsidRPr="00C22CEF" w:rsidRDefault="001B289A"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Parkirni senzorji spredaj in zada ter p</w:t>
      </w:r>
      <w:r w:rsidR="00CB5D4D" w:rsidRPr="00C22CEF">
        <w:rPr>
          <w:rFonts w:ascii="Arial" w:hAnsi="Arial" w:cs="Arial"/>
          <w:sz w:val="20"/>
          <w:szCs w:val="20"/>
          <w:lang w:val="sl-SI"/>
        </w:rPr>
        <w:t>arkirn</w:t>
      </w:r>
      <w:r w:rsidR="00B33589" w:rsidRPr="00C22CEF">
        <w:rPr>
          <w:rFonts w:ascii="Arial" w:hAnsi="Arial" w:cs="Arial"/>
          <w:sz w:val="20"/>
          <w:szCs w:val="20"/>
          <w:lang w:val="sl-SI"/>
        </w:rPr>
        <w:t>a kamera</w:t>
      </w:r>
      <w:r w:rsidR="00CB5D4D" w:rsidRPr="00C22CEF">
        <w:rPr>
          <w:rFonts w:ascii="Arial" w:hAnsi="Arial" w:cs="Arial"/>
          <w:sz w:val="20"/>
          <w:szCs w:val="20"/>
          <w:lang w:val="sl-SI"/>
        </w:rPr>
        <w:t xml:space="preserve">  najmanj zadaj</w:t>
      </w:r>
      <w:r w:rsidRPr="00C22CEF">
        <w:rPr>
          <w:rFonts w:ascii="Arial" w:hAnsi="Arial" w:cs="Arial"/>
          <w:sz w:val="20"/>
          <w:szCs w:val="20"/>
          <w:lang w:val="sl-SI"/>
        </w:rPr>
        <w:t>.</w:t>
      </w:r>
    </w:p>
    <w:p w:rsidR="00CB5D4D" w:rsidRPr="00C22CEF" w:rsidRDefault="001B289A"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E</w:t>
      </w:r>
      <w:r w:rsidR="00CB5D4D" w:rsidRPr="00C22CEF">
        <w:rPr>
          <w:rFonts w:ascii="Arial" w:hAnsi="Arial" w:cs="Arial"/>
          <w:sz w:val="20"/>
          <w:szCs w:val="20"/>
          <w:lang w:val="sl-SI"/>
        </w:rPr>
        <w:t xml:space="preserve">lektrični pomik </w:t>
      </w:r>
      <w:r w:rsidR="00445D46" w:rsidRPr="00C22CEF">
        <w:rPr>
          <w:rFonts w:ascii="Arial" w:hAnsi="Arial" w:cs="Arial"/>
          <w:sz w:val="20"/>
          <w:szCs w:val="20"/>
          <w:lang w:val="sl-SI"/>
        </w:rPr>
        <w:t>sprednjih in zadnjih stekel na</w:t>
      </w:r>
      <w:r w:rsidR="00CB5D4D" w:rsidRPr="00C22CEF">
        <w:rPr>
          <w:rFonts w:ascii="Arial" w:hAnsi="Arial" w:cs="Arial"/>
          <w:sz w:val="20"/>
          <w:szCs w:val="20"/>
          <w:lang w:val="sl-SI"/>
        </w:rPr>
        <w:t xml:space="preserve"> vratih</w:t>
      </w:r>
      <w:r w:rsidRPr="00C22CEF">
        <w:rPr>
          <w:rFonts w:ascii="Arial" w:hAnsi="Arial" w:cs="Arial"/>
          <w:sz w:val="20"/>
          <w:szCs w:val="20"/>
          <w:lang w:val="sl-SI"/>
        </w:rPr>
        <w:t>.</w:t>
      </w:r>
    </w:p>
    <w:p w:rsidR="00CB5D4D" w:rsidRPr="00C22CEF" w:rsidRDefault="001B289A"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E</w:t>
      </w:r>
      <w:r w:rsidR="00CB5D4D" w:rsidRPr="00C22CEF">
        <w:rPr>
          <w:rFonts w:ascii="Arial" w:hAnsi="Arial" w:cs="Arial"/>
          <w:sz w:val="20"/>
          <w:szCs w:val="20"/>
          <w:lang w:val="sl-SI"/>
        </w:rPr>
        <w:t>lektrično pomična in ogrevana bočna ogledala</w:t>
      </w:r>
      <w:r w:rsidRPr="00C22CEF">
        <w:rPr>
          <w:rFonts w:ascii="Arial" w:hAnsi="Arial" w:cs="Arial"/>
          <w:sz w:val="20"/>
          <w:szCs w:val="20"/>
          <w:lang w:val="sl-SI"/>
        </w:rPr>
        <w:t>.</w:t>
      </w:r>
    </w:p>
    <w:p w:rsidR="00445D46" w:rsidRPr="00C22CEF" w:rsidRDefault="001B289A"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R</w:t>
      </w:r>
      <w:r w:rsidR="00CB5D4D" w:rsidRPr="00C22CEF">
        <w:rPr>
          <w:rFonts w:ascii="Arial" w:hAnsi="Arial" w:cs="Arial"/>
          <w:sz w:val="20"/>
          <w:szCs w:val="20"/>
          <w:lang w:val="sl-SI"/>
        </w:rPr>
        <w:t>adijski sprejemnik</w:t>
      </w:r>
      <w:r w:rsidR="00B33589" w:rsidRPr="00C22CEF">
        <w:rPr>
          <w:rFonts w:ascii="Arial" w:hAnsi="Arial" w:cs="Arial"/>
          <w:sz w:val="20"/>
          <w:szCs w:val="20"/>
          <w:lang w:val="sl-SI"/>
        </w:rPr>
        <w:t xml:space="preserve"> z DAB funkcijo</w:t>
      </w:r>
      <w:r w:rsidRPr="00C22CEF">
        <w:rPr>
          <w:rFonts w:ascii="Arial" w:hAnsi="Arial" w:cs="Arial"/>
          <w:sz w:val="20"/>
          <w:szCs w:val="20"/>
          <w:lang w:val="sl-SI"/>
        </w:rPr>
        <w:t>.</w:t>
      </w:r>
    </w:p>
    <w:p w:rsidR="00B33589" w:rsidRPr="00C22CEF" w:rsidRDefault="001B289A"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N</w:t>
      </w:r>
      <w:r w:rsidR="00B33589" w:rsidRPr="00C22CEF">
        <w:rPr>
          <w:rFonts w:ascii="Arial" w:hAnsi="Arial" w:cs="Arial"/>
          <w:sz w:val="20"/>
          <w:szCs w:val="20"/>
          <w:lang w:val="sl-SI"/>
        </w:rPr>
        <w:t>avigacijski sistem</w:t>
      </w:r>
      <w:r w:rsidR="00FD36FA" w:rsidRPr="00C22CEF">
        <w:rPr>
          <w:rFonts w:ascii="Arial" w:hAnsi="Arial" w:cs="Arial"/>
          <w:sz w:val="20"/>
          <w:szCs w:val="20"/>
          <w:lang w:val="sl-SI"/>
        </w:rPr>
        <w:t xml:space="preserve"> integriran v avtomobilski sistem</w:t>
      </w:r>
      <w:r w:rsidR="00255EFF" w:rsidRPr="00C22CEF">
        <w:rPr>
          <w:rFonts w:ascii="Arial" w:hAnsi="Arial" w:cs="Arial"/>
          <w:sz w:val="20"/>
          <w:szCs w:val="20"/>
          <w:lang w:val="sl-SI"/>
        </w:rPr>
        <w:t xml:space="preserve"> z upravljanjem na dotik</w:t>
      </w:r>
      <w:r w:rsidRPr="00C22CEF">
        <w:rPr>
          <w:rFonts w:ascii="Arial" w:hAnsi="Arial" w:cs="Arial"/>
          <w:sz w:val="20"/>
          <w:szCs w:val="20"/>
          <w:lang w:val="sl-SI"/>
        </w:rPr>
        <w:t>.</w:t>
      </w:r>
    </w:p>
    <w:p w:rsidR="00CB5D4D" w:rsidRPr="00C22CEF" w:rsidRDefault="00C22CEF"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D</w:t>
      </w:r>
      <w:r w:rsidR="00CB5D4D" w:rsidRPr="00C22CEF">
        <w:rPr>
          <w:rFonts w:ascii="Arial" w:hAnsi="Arial" w:cs="Arial"/>
          <w:sz w:val="20"/>
          <w:szCs w:val="20"/>
          <w:lang w:val="sl-SI"/>
        </w:rPr>
        <w:t>aljinsko centralno zaklepanje vozila</w:t>
      </w:r>
      <w:r w:rsidRPr="00C22CEF">
        <w:rPr>
          <w:rFonts w:ascii="Arial" w:hAnsi="Arial" w:cs="Arial"/>
          <w:sz w:val="20"/>
          <w:szCs w:val="20"/>
          <w:lang w:val="sl-SI"/>
        </w:rPr>
        <w:t>.</w:t>
      </w:r>
    </w:p>
    <w:p w:rsidR="00CB5D4D" w:rsidRPr="00C22CEF" w:rsidRDefault="00C22CEF"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A</w:t>
      </w:r>
      <w:r w:rsidR="00CB5D4D" w:rsidRPr="00C22CEF">
        <w:rPr>
          <w:rFonts w:ascii="Arial" w:hAnsi="Arial" w:cs="Arial"/>
          <w:sz w:val="20"/>
          <w:szCs w:val="20"/>
          <w:lang w:val="sl-SI"/>
        </w:rPr>
        <w:t>larmna varnostna naprava</w:t>
      </w:r>
      <w:r w:rsidRPr="00C22CEF">
        <w:rPr>
          <w:rFonts w:ascii="Arial" w:hAnsi="Arial" w:cs="Arial"/>
          <w:sz w:val="20"/>
          <w:szCs w:val="20"/>
          <w:lang w:val="sl-SI"/>
        </w:rPr>
        <w:t>.</w:t>
      </w:r>
    </w:p>
    <w:p w:rsidR="00CB5D4D" w:rsidRPr="00C22CEF" w:rsidRDefault="00C22CEF"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P</w:t>
      </w:r>
      <w:r w:rsidR="00CB5D4D" w:rsidRPr="00C22CEF">
        <w:rPr>
          <w:rFonts w:ascii="Arial" w:hAnsi="Arial" w:cs="Arial"/>
          <w:sz w:val="20"/>
          <w:szCs w:val="20"/>
          <w:lang w:val="sl-SI"/>
        </w:rPr>
        <w:t>otovalni računalnik</w:t>
      </w:r>
      <w:r w:rsidRPr="00C22CEF">
        <w:rPr>
          <w:rFonts w:ascii="Arial" w:hAnsi="Arial" w:cs="Arial"/>
          <w:sz w:val="20"/>
          <w:szCs w:val="20"/>
          <w:lang w:val="sl-SI"/>
        </w:rPr>
        <w:t>.</w:t>
      </w:r>
    </w:p>
    <w:p w:rsidR="00CB5D4D" w:rsidRPr="00C22CEF" w:rsidRDefault="00C22CEF"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K</w:t>
      </w:r>
      <w:r w:rsidR="00CB5D4D" w:rsidRPr="00C22CEF">
        <w:rPr>
          <w:rFonts w:ascii="Arial" w:hAnsi="Arial" w:cs="Arial"/>
          <w:sz w:val="20"/>
          <w:szCs w:val="20"/>
          <w:lang w:val="sl-SI"/>
        </w:rPr>
        <w:t>omplet pletenih avtomobilskih preprog in dodatni komplet gumijastih avtomobilskih preprog</w:t>
      </w:r>
      <w:r w:rsidRPr="00C22CEF">
        <w:rPr>
          <w:rFonts w:ascii="Arial" w:hAnsi="Arial" w:cs="Arial"/>
          <w:sz w:val="20"/>
          <w:szCs w:val="20"/>
          <w:lang w:val="sl-SI"/>
        </w:rPr>
        <w:t>.</w:t>
      </w:r>
    </w:p>
    <w:p w:rsidR="00CB5D4D" w:rsidRPr="00C22CEF" w:rsidRDefault="00C22CEF"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S</w:t>
      </w:r>
      <w:r w:rsidR="00CB5D4D" w:rsidRPr="00C22CEF">
        <w:rPr>
          <w:rFonts w:ascii="Arial" w:hAnsi="Arial" w:cs="Arial"/>
          <w:sz w:val="20"/>
          <w:szCs w:val="20"/>
          <w:lang w:val="sl-SI"/>
        </w:rPr>
        <w:t>trgalo za led</w:t>
      </w:r>
      <w:r w:rsidRPr="00C22CEF">
        <w:rPr>
          <w:rFonts w:ascii="Arial" w:hAnsi="Arial" w:cs="Arial"/>
          <w:sz w:val="20"/>
          <w:szCs w:val="20"/>
          <w:lang w:val="sl-SI"/>
        </w:rPr>
        <w:t>.</w:t>
      </w:r>
    </w:p>
    <w:p w:rsidR="00C22CEF" w:rsidRPr="00C22CEF" w:rsidRDefault="00C22CEF" w:rsidP="00C22CEF">
      <w:pPr>
        <w:numPr>
          <w:ilvl w:val="0"/>
          <w:numId w:val="38"/>
        </w:numPr>
        <w:tabs>
          <w:tab w:val="left" w:pos="851"/>
        </w:tabs>
        <w:spacing w:after="0" w:line="240" w:lineRule="auto"/>
        <w:jc w:val="both"/>
        <w:rPr>
          <w:rFonts w:ascii="Arial" w:hAnsi="Arial" w:cs="Arial"/>
          <w:sz w:val="20"/>
          <w:szCs w:val="20"/>
          <w:lang w:val="sl-SI"/>
        </w:rPr>
      </w:pPr>
      <w:bookmarkStart w:id="1" w:name="_Hlk180395451"/>
      <w:r w:rsidRPr="00C22CEF">
        <w:rPr>
          <w:rFonts w:ascii="Arial" w:hAnsi="Arial" w:cs="Arial"/>
          <w:bCs/>
          <w:sz w:val="20"/>
          <w:szCs w:val="20"/>
          <w:lang w:val="sl-SI"/>
        </w:rPr>
        <w:lastRenderedPageBreak/>
        <w:t xml:space="preserve">Obvezna oprema v skladu s slovensko zakonodajo (prva pomoč, varnostni trikotnik, rezervne žarnice) in </w:t>
      </w:r>
      <w:r w:rsidRPr="00C22CEF">
        <w:rPr>
          <w:rFonts w:ascii="Arial" w:hAnsi="Arial" w:cs="Arial"/>
          <w:sz w:val="20"/>
          <w:szCs w:val="20"/>
          <w:lang w:val="sl-SI"/>
        </w:rPr>
        <w:t>varnostni jopič priložen v vozilu</w:t>
      </w:r>
      <w:r w:rsidRPr="00C22CEF">
        <w:rPr>
          <w:rFonts w:ascii="Arial" w:hAnsi="Arial" w:cs="Arial"/>
          <w:bCs/>
          <w:sz w:val="20"/>
          <w:szCs w:val="20"/>
          <w:lang w:val="sl-SI"/>
        </w:rPr>
        <w:t>. Prva pomoč ne sme biti starejša več kot 1 leto od dneva prevzema.</w:t>
      </w:r>
    </w:p>
    <w:bookmarkEnd w:id="1"/>
    <w:p w:rsidR="00C22CEF" w:rsidRPr="00C22CEF" w:rsidRDefault="00C22CEF" w:rsidP="00C22CEF">
      <w:pPr>
        <w:numPr>
          <w:ilvl w:val="0"/>
          <w:numId w:val="38"/>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bCs/>
          <w:sz w:val="20"/>
          <w:szCs w:val="20"/>
          <w:lang w:val="sl-SI"/>
        </w:rPr>
        <w:t xml:space="preserve">Dodaten komplet avtoplaščev, </w:t>
      </w:r>
      <w:r w:rsidRPr="00C22CEF">
        <w:rPr>
          <w:rFonts w:ascii="Arial" w:hAnsi="Arial" w:cs="Arial"/>
          <w:sz w:val="20"/>
          <w:szCs w:val="20"/>
          <w:lang w:val="sl-SI"/>
        </w:rPr>
        <w:t>in sicer poleg kompleta letnih avtoplaščev tudi komplet zimskih avtoplaščev M+S (zimskih) z oznako snežinke "</w:t>
      </w:r>
      <w:proofErr w:type="spellStart"/>
      <w:r w:rsidRPr="00C22CEF">
        <w:rPr>
          <w:rFonts w:ascii="Arial" w:hAnsi="Arial" w:cs="Arial"/>
          <w:sz w:val="20"/>
          <w:szCs w:val="20"/>
          <w:lang w:val="sl-SI"/>
        </w:rPr>
        <w:t>snowflake</w:t>
      </w:r>
      <w:proofErr w:type="spellEnd"/>
      <w:r w:rsidRPr="00C22CEF">
        <w:rPr>
          <w:rFonts w:ascii="Arial" w:hAnsi="Arial" w:cs="Arial"/>
          <w:sz w:val="20"/>
          <w:szCs w:val="20"/>
          <w:lang w:val="sl-SI"/>
        </w:rPr>
        <w:t xml:space="preserve"> on </w:t>
      </w:r>
      <w:proofErr w:type="spellStart"/>
      <w:r w:rsidRPr="00C22CEF">
        <w:rPr>
          <w:rFonts w:ascii="Arial" w:hAnsi="Arial" w:cs="Arial"/>
          <w:sz w:val="20"/>
          <w:szCs w:val="20"/>
          <w:lang w:val="sl-SI"/>
        </w:rPr>
        <w:t>the</w:t>
      </w:r>
      <w:proofErr w:type="spellEnd"/>
      <w:r w:rsidRPr="00C22CEF">
        <w:rPr>
          <w:rFonts w:ascii="Arial" w:hAnsi="Arial" w:cs="Arial"/>
          <w:sz w:val="20"/>
          <w:szCs w:val="20"/>
          <w:lang w:val="sl-SI"/>
        </w:rPr>
        <w:t xml:space="preserve"> </w:t>
      </w:r>
      <w:proofErr w:type="spellStart"/>
      <w:r w:rsidRPr="00C22CEF">
        <w:rPr>
          <w:rFonts w:ascii="Arial" w:hAnsi="Arial" w:cs="Arial"/>
          <w:sz w:val="20"/>
          <w:szCs w:val="20"/>
          <w:lang w:val="sl-SI"/>
        </w:rPr>
        <w:t>mountain</w:t>
      </w:r>
      <w:proofErr w:type="spellEnd"/>
      <w:r w:rsidRPr="00C22CEF">
        <w:rPr>
          <w:rFonts w:ascii="Arial" w:hAnsi="Arial" w:cs="Arial"/>
          <w:sz w:val="20"/>
          <w:szCs w:val="20"/>
          <w:lang w:val="sl-SI"/>
        </w:rPr>
        <w:t>" skladen z navedenimi zahtevami naročnika. Vozila morajo biti ob dobavi opremljena z avtoplašči, ki so, upoštevajoč zakonodajo ustrezni za čas v katerem so vozila dobavljena.</w:t>
      </w:r>
    </w:p>
    <w:p w:rsidR="00C22CEF" w:rsidRPr="00C22CEF" w:rsidRDefault="00C22CEF" w:rsidP="00C22CEF">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firstLine="0"/>
        <w:jc w:val="both"/>
        <w:rPr>
          <w:rFonts w:ascii="Arial" w:hAnsi="Arial" w:cs="Arial"/>
          <w:sz w:val="20"/>
          <w:szCs w:val="20"/>
          <w:lang w:val="sl-SI"/>
        </w:rPr>
      </w:pPr>
    </w:p>
    <w:p w:rsidR="00C22CEF" w:rsidRPr="00C22CEF" w:rsidRDefault="00C22CEF" w:rsidP="00C22CEF">
      <w:pPr>
        <w:tabs>
          <w:tab w:val="left" w:pos="851"/>
        </w:tabs>
        <w:spacing w:after="0" w:line="240" w:lineRule="auto"/>
        <w:ind w:firstLine="0"/>
        <w:jc w:val="both"/>
        <w:rPr>
          <w:rFonts w:ascii="Arial" w:hAnsi="Arial" w:cs="Arial"/>
          <w:sz w:val="20"/>
          <w:szCs w:val="20"/>
          <w:lang w:val="sl-SI"/>
        </w:rPr>
      </w:pPr>
      <w:r w:rsidRPr="00C22CEF">
        <w:rPr>
          <w:rFonts w:ascii="Arial" w:hAnsi="Arial" w:cs="Arial"/>
          <w:sz w:val="20"/>
          <w:szCs w:val="20"/>
          <w:lang w:val="sl-SI"/>
        </w:rPr>
        <w:t>Zimske pnevmatike morajo biti enakih dimenzij kot letne pnevmatike in hitrostnega razreda, ki je določen v homologaciji vozila. V primeru ko na trgu ni ustrezne zimske pnevmatike lahko ponudnik ponudi v primeru  hitrostne oznake Y za dva hitrostna razred nižjo pnevmatiko, v primeru hitrostne oznake W za en hitrostni razred nižjo pnevmatiko s tem da na vidno mesto označi hitrostni razred pnevmatike. Vsi ostali hitrostni razredi zimskih pnevmatik morajo ustrezati oznakam v homologacijski dokumentaciji ponujenega vozila.</w:t>
      </w:r>
    </w:p>
    <w:p w:rsidR="00AC0C2D" w:rsidRPr="00D067DE" w:rsidRDefault="00AC0C2D" w:rsidP="00D067DE">
      <w:pPr>
        <w:tabs>
          <w:tab w:val="left" w:pos="851"/>
        </w:tabs>
        <w:spacing w:after="0" w:line="360" w:lineRule="auto"/>
        <w:ind w:firstLine="0"/>
        <w:jc w:val="both"/>
        <w:rPr>
          <w:rFonts w:ascii="Arial" w:hAnsi="Arial" w:cs="Arial"/>
          <w:sz w:val="20"/>
          <w:szCs w:val="20"/>
          <w:lang w:val="sl-SI"/>
        </w:rPr>
      </w:pPr>
    </w:p>
    <w:p w:rsidR="00AC0C2D" w:rsidRDefault="00916867" w:rsidP="002A17B7">
      <w:pPr>
        <w:tabs>
          <w:tab w:val="left" w:pos="860"/>
          <w:tab w:val="left" w:pos="9250"/>
        </w:tabs>
        <w:spacing w:after="0" w:line="240" w:lineRule="auto"/>
        <w:ind w:firstLine="0"/>
        <w:jc w:val="both"/>
        <w:rPr>
          <w:rFonts w:ascii="Arial" w:hAnsi="Arial" w:cs="Arial"/>
          <w:b/>
          <w:sz w:val="20"/>
          <w:szCs w:val="20"/>
          <w:lang w:val="sl-SI"/>
        </w:rPr>
      </w:pPr>
      <w:r w:rsidRPr="00D067DE">
        <w:rPr>
          <w:rFonts w:ascii="Arial" w:hAnsi="Arial" w:cs="Arial"/>
          <w:b/>
          <w:sz w:val="20"/>
          <w:szCs w:val="20"/>
          <w:lang w:val="sl-SI"/>
        </w:rPr>
        <w:t xml:space="preserve"> </w:t>
      </w:r>
      <w:r w:rsidR="00C001D1" w:rsidRPr="00D067DE">
        <w:rPr>
          <w:rFonts w:ascii="Arial" w:hAnsi="Arial" w:cs="Arial"/>
          <w:b/>
          <w:sz w:val="20"/>
          <w:szCs w:val="20"/>
          <w:lang w:val="sl-SI"/>
        </w:rPr>
        <w:t>DODATNA ZAHTEVANA POLICIJSKA IN DRUGA OPREMA</w:t>
      </w:r>
    </w:p>
    <w:p w:rsidR="00C001D1" w:rsidRPr="00D067DE" w:rsidRDefault="00C001D1" w:rsidP="002A17B7">
      <w:pPr>
        <w:tabs>
          <w:tab w:val="left" w:pos="860"/>
          <w:tab w:val="left" w:pos="9250"/>
        </w:tabs>
        <w:spacing w:after="0" w:line="240" w:lineRule="auto"/>
        <w:ind w:firstLine="0"/>
        <w:jc w:val="both"/>
        <w:rPr>
          <w:rFonts w:ascii="Arial" w:hAnsi="Arial" w:cs="Arial"/>
          <w:b/>
          <w:sz w:val="20"/>
          <w:szCs w:val="20"/>
          <w:lang w:val="sl-SI"/>
        </w:rPr>
      </w:pPr>
    </w:p>
    <w:p w:rsidR="00AC0C2D" w:rsidRPr="00D067DE" w:rsidRDefault="00C22CEF" w:rsidP="002A17B7">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Svetlobna in zvočna signalizacija – v skladu s specifikacijo za svetlobno in zvočno signalizacijo civilnega patruljnega vozila– prikrite montaže</w:t>
      </w:r>
      <w:r>
        <w:rPr>
          <w:rFonts w:ascii="Arial" w:hAnsi="Arial" w:cs="Arial"/>
          <w:sz w:val="20"/>
          <w:szCs w:val="20"/>
          <w:lang w:val="sl-SI"/>
        </w:rPr>
        <w:t>.</w:t>
      </w:r>
      <w:r w:rsidRPr="00D067DE">
        <w:rPr>
          <w:rFonts w:ascii="Arial" w:hAnsi="Arial" w:cs="Arial"/>
          <w:sz w:val="20"/>
          <w:szCs w:val="20"/>
          <w:lang w:val="sl-SI"/>
        </w:rPr>
        <w:t xml:space="preserve"> </w:t>
      </w:r>
    </w:p>
    <w:p w:rsidR="00AC0C2D" w:rsidRPr="00D067DE" w:rsidRDefault="00C22CEF" w:rsidP="002A17B7">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Vsa svetlobna in zvočna signalizacija mora biti v vozilo vgrajena čimbolj neopazno – prikrito</w:t>
      </w:r>
      <w:r>
        <w:rPr>
          <w:rFonts w:ascii="Arial" w:hAnsi="Arial" w:cs="Arial"/>
          <w:sz w:val="20"/>
          <w:szCs w:val="20"/>
          <w:lang w:val="sl-SI"/>
        </w:rPr>
        <w:t>.</w:t>
      </w:r>
    </w:p>
    <w:p w:rsidR="00AC0C2D" w:rsidRPr="00D067DE" w:rsidRDefault="00C22CEF" w:rsidP="002A17B7">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Dodatna led osvetlitev n</w:t>
      </w:r>
      <w:r w:rsidR="00F96E1C" w:rsidRPr="00D067DE">
        <w:rPr>
          <w:rFonts w:ascii="Arial" w:hAnsi="Arial" w:cs="Arial"/>
          <w:sz w:val="20"/>
          <w:szCs w:val="20"/>
          <w:lang w:val="sl-SI"/>
        </w:rPr>
        <w:t>ad sovoznikovim sedežem spredaj</w:t>
      </w:r>
      <w:r>
        <w:rPr>
          <w:rFonts w:ascii="Arial" w:hAnsi="Arial" w:cs="Arial"/>
          <w:sz w:val="20"/>
          <w:szCs w:val="20"/>
          <w:lang w:val="sl-SI"/>
        </w:rPr>
        <w:t>.</w:t>
      </w:r>
    </w:p>
    <w:p w:rsidR="00AC0C2D" w:rsidRDefault="00C22CEF" w:rsidP="002A17B7">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Dvižna opozorilna led tabla montirana na primernem mestu v zadnjem delu vozila, da je vidno sporočilo preko zadnjega stekla – v skladu s specifikacijo za dvižno opozorilno led tablo</w:t>
      </w:r>
      <w:r>
        <w:rPr>
          <w:rFonts w:ascii="Arial" w:hAnsi="Arial" w:cs="Arial"/>
          <w:sz w:val="20"/>
          <w:szCs w:val="20"/>
          <w:lang w:val="sl-SI"/>
        </w:rPr>
        <w:t>.</w:t>
      </w:r>
      <w:r w:rsidRPr="00D067DE">
        <w:rPr>
          <w:rFonts w:ascii="Arial" w:hAnsi="Arial" w:cs="Arial"/>
          <w:sz w:val="20"/>
          <w:szCs w:val="20"/>
          <w:lang w:val="sl-SI"/>
        </w:rPr>
        <w:t xml:space="preserve"> </w:t>
      </w:r>
      <w:r w:rsidR="007E7B21">
        <w:rPr>
          <w:rFonts w:ascii="Arial" w:hAnsi="Arial" w:cs="Arial"/>
          <w:sz w:val="20"/>
          <w:szCs w:val="20"/>
          <w:lang w:val="sl-SI"/>
        </w:rPr>
        <w:t>Za vozila v karavan izvedbi bo potrebno vgraditi nosilne elemente za pritrditev dvižne tabla.</w:t>
      </w:r>
    </w:p>
    <w:p w:rsidR="007E7B21" w:rsidRPr="00D067DE" w:rsidRDefault="007E7B21" w:rsidP="002A17B7">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Pr>
          <w:rFonts w:ascii="Arial" w:hAnsi="Arial" w:cs="Arial"/>
          <w:sz w:val="20"/>
          <w:szCs w:val="20"/>
          <w:lang w:val="sl-SI"/>
        </w:rPr>
        <w:t>Kovinska zaščitna mreža med zadnjimi sedeži in prtljažnem prostoru. Zahteva velja za vozila v karavan izbi.</w:t>
      </w:r>
    </w:p>
    <w:p w:rsidR="00494D9B" w:rsidRDefault="00C22CEF" w:rsidP="00FD1B9B">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494D9B">
        <w:rPr>
          <w:rFonts w:ascii="Arial" w:hAnsi="Arial" w:cs="Arial"/>
          <w:sz w:val="20"/>
          <w:szCs w:val="20"/>
          <w:lang w:val="sl-SI"/>
        </w:rPr>
        <w:t xml:space="preserve">Ustrezna TETRA radijska postaja </w:t>
      </w:r>
      <w:r w:rsidR="00494D9B">
        <w:rPr>
          <w:rFonts w:ascii="Arial" w:hAnsi="Arial" w:cs="Arial"/>
          <w:sz w:val="20"/>
          <w:szCs w:val="20"/>
          <w:lang w:val="sl-SI"/>
        </w:rPr>
        <w:t>– zagotovi naročnik.</w:t>
      </w:r>
    </w:p>
    <w:p w:rsidR="00AC0C2D" w:rsidRPr="00494D9B" w:rsidRDefault="00C22CEF" w:rsidP="00FD1B9B">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494D9B">
        <w:rPr>
          <w:rFonts w:ascii="Arial" w:hAnsi="Arial" w:cs="Arial"/>
          <w:sz w:val="20"/>
          <w:szCs w:val="20"/>
          <w:lang w:val="sl-SI"/>
        </w:rPr>
        <w:t>Ustrezna TETRA radijska antena - antena radijske postaje mora biti integrirana v zunanjo radijsko anteno (zunanji videz vozila ne sme kazati na to, da je v vozilo vgrajena radijska postaja) – v skladu s specifikacijo digitalne tetra avtomobilske radijske postaje.</w:t>
      </w:r>
    </w:p>
    <w:p w:rsidR="00AC0C2D" w:rsidRPr="00D067DE" w:rsidRDefault="00C22CEF" w:rsidP="002A17B7">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 xml:space="preserve">Ustrezna </w:t>
      </w:r>
      <w:r>
        <w:rPr>
          <w:rFonts w:ascii="Arial" w:hAnsi="Arial" w:cs="Arial"/>
          <w:sz w:val="20"/>
          <w:szCs w:val="20"/>
          <w:lang w:val="sl-SI"/>
        </w:rPr>
        <w:t xml:space="preserve">GPS </w:t>
      </w:r>
      <w:r w:rsidRPr="00D067DE">
        <w:rPr>
          <w:rFonts w:ascii="Arial" w:hAnsi="Arial" w:cs="Arial"/>
          <w:sz w:val="20"/>
          <w:szCs w:val="20"/>
          <w:lang w:val="sl-SI"/>
        </w:rPr>
        <w:t>antena priključena na radijsko postajo tetra - v skladu s specifikacijo digitalne tetra avtomobilske radijske postaje</w:t>
      </w:r>
    </w:p>
    <w:p w:rsidR="00AC0C2D" w:rsidRPr="00D067DE" w:rsidRDefault="00C22CEF" w:rsidP="002A17B7">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Možnos</w:t>
      </w:r>
      <w:r w:rsidR="00B249E9" w:rsidRPr="00D067DE">
        <w:rPr>
          <w:rFonts w:ascii="Arial" w:hAnsi="Arial" w:cs="Arial"/>
          <w:sz w:val="20"/>
          <w:szCs w:val="20"/>
          <w:lang w:val="sl-SI"/>
        </w:rPr>
        <w:t>t tovarniškega izklopa vseh svetil na vozilu in opozorilnikov za odprta vrata,</w:t>
      </w:r>
      <w:r w:rsidR="00AC0C2D" w:rsidRPr="00D067DE">
        <w:rPr>
          <w:rFonts w:ascii="Arial" w:hAnsi="Arial" w:cs="Arial"/>
          <w:sz w:val="20"/>
          <w:szCs w:val="20"/>
          <w:lang w:val="sl-SI"/>
        </w:rPr>
        <w:t xml:space="preserve"> ko je motor vozila v teku</w:t>
      </w:r>
      <w:r>
        <w:rPr>
          <w:rFonts w:ascii="Arial" w:hAnsi="Arial" w:cs="Arial"/>
          <w:sz w:val="20"/>
          <w:szCs w:val="20"/>
          <w:lang w:val="sl-SI"/>
        </w:rPr>
        <w:t>.</w:t>
      </w:r>
    </w:p>
    <w:p w:rsidR="00AC0C2D" w:rsidRPr="00D067DE" w:rsidRDefault="00C22CEF" w:rsidP="002A17B7">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 xml:space="preserve">Dodatno vgrajen ciklični akumulator tehnologije AGM ali GEL vgrajen na </w:t>
      </w:r>
      <w:r>
        <w:rPr>
          <w:rFonts w:ascii="Arial" w:hAnsi="Arial" w:cs="Arial"/>
          <w:sz w:val="20"/>
          <w:szCs w:val="20"/>
          <w:lang w:val="sl-SI"/>
        </w:rPr>
        <w:t xml:space="preserve">ustrezno </w:t>
      </w:r>
      <w:r w:rsidRPr="00D067DE">
        <w:rPr>
          <w:rFonts w:ascii="Arial" w:hAnsi="Arial" w:cs="Arial"/>
          <w:sz w:val="20"/>
          <w:szCs w:val="20"/>
          <w:lang w:val="sl-SI"/>
        </w:rPr>
        <w:t xml:space="preserve">pritrdišče </w:t>
      </w:r>
      <w:r w:rsidR="008437F5" w:rsidRPr="00D067DE">
        <w:rPr>
          <w:rFonts w:ascii="Arial" w:hAnsi="Arial" w:cs="Arial"/>
          <w:sz w:val="20"/>
          <w:szCs w:val="20"/>
          <w:lang w:val="sl-SI"/>
        </w:rPr>
        <w:t xml:space="preserve"> </w:t>
      </w:r>
      <w:r w:rsidRPr="00D067DE">
        <w:rPr>
          <w:rFonts w:ascii="Arial" w:hAnsi="Arial" w:cs="Arial"/>
          <w:sz w:val="20"/>
          <w:szCs w:val="20"/>
          <w:lang w:val="sl-SI"/>
        </w:rPr>
        <w:t>(kapaciteta dodatno vgrajenega akumulatorja mora biti najmanj 75 ah)</w:t>
      </w:r>
    </w:p>
    <w:p w:rsidR="00AC0C2D" w:rsidRPr="00D067DE" w:rsidRDefault="00C22CEF" w:rsidP="002A17B7">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Sistem za relejski odklop vseh porabnikov priključenih na dodatno vgrajeni akumulator, ko napetost akumulatorja pade nazivn</w:t>
      </w:r>
      <w:r w:rsidR="00023697">
        <w:rPr>
          <w:rFonts w:ascii="Arial" w:hAnsi="Arial" w:cs="Arial"/>
          <w:sz w:val="20"/>
          <w:szCs w:val="20"/>
          <w:lang w:val="sl-SI"/>
        </w:rPr>
        <w:t>o</w:t>
      </w:r>
      <w:r w:rsidRPr="00D067DE">
        <w:rPr>
          <w:rFonts w:ascii="Arial" w:hAnsi="Arial" w:cs="Arial"/>
          <w:sz w:val="20"/>
          <w:szCs w:val="20"/>
          <w:lang w:val="sl-SI"/>
        </w:rPr>
        <w:t xml:space="preserve"> napetost (11,</w:t>
      </w:r>
      <w:r w:rsidR="00023697">
        <w:rPr>
          <w:rFonts w:ascii="Arial" w:hAnsi="Arial" w:cs="Arial"/>
          <w:sz w:val="20"/>
          <w:szCs w:val="20"/>
          <w:lang w:val="sl-SI"/>
        </w:rPr>
        <w:t>9</w:t>
      </w:r>
      <w:r w:rsidRPr="00D067DE">
        <w:rPr>
          <w:rFonts w:ascii="Arial" w:hAnsi="Arial" w:cs="Arial"/>
          <w:sz w:val="20"/>
          <w:szCs w:val="20"/>
          <w:lang w:val="sl-SI"/>
        </w:rPr>
        <w:t xml:space="preserve"> </w:t>
      </w:r>
      <w:r w:rsidR="00023697">
        <w:rPr>
          <w:rFonts w:ascii="Arial" w:hAnsi="Arial" w:cs="Arial"/>
          <w:sz w:val="20"/>
          <w:szCs w:val="20"/>
          <w:lang w:val="sl-SI"/>
        </w:rPr>
        <w:t>V</w:t>
      </w:r>
      <w:r w:rsidRPr="00D067DE">
        <w:rPr>
          <w:rFonts w:ascii="Arial" w:hAnsi="Arial" w:cs="Arial"/>
          <w:sz w:val="20"/>
          <w:szCs w:val="20"/>
          <w:lang w:val="sl-SI"/>
        </w:rPr>
        <w:t>)</w:t>
      </w:r>
      <w:r>
        <w:rPr>
          <w:rFonts w:ascii="Arial" w:hAnsi="Arial" w:cs="Arial"/>
          <w:sz w:val="20"/>
          <w:szCs w:val="20"/>
          <w:lang w:val="sl-SI"/>
        </w:rPr>
        <w:t>.</w:t>
      </w:r>
    </w:p>
    <w:p w:rsidR="00AC0C2D" w:rsidRPr="00D067DE" w:rsidRDefault="00C22CEF" w:rsidP="002A17B7">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 xml:space="preserve">Na dodatno vgrajen akumulator morajo biti vezane vse naprave za oddajanje svetlobnih in zvočnih znakov ter vse vtičnice 12 </w:t>
      </w:r>
      <w:r>
        <w:rPr>
          <w:rFonts w:ascii="Arial" w:hAnsi="Arial" w:cs="Arial"/>
          <w:sz w:val="20"/>
          <w:szCs w:val="20"/>
          <w:lang w:val="sl-SI"/>
        </w:rPr>
        <w:t>V.</w:t>
      </w:r>
    </w:p>
    <w:p w:rsidR="00AC0C2D" w:rsidRPr="00D067DE" w:rsidRDefault="00C22CEF" w:rsidP="002A17B7">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 xml:space="preserve">Vgrajen močnejši </w:t>
      </w:r>
      <w:r w:rsidR="00D067DE" w:rsidRPr="00D067DE">
        <w:rPr>
          <w:rFonts w:ascii="Arial" w:hAnsi="Arial" w:cs="Arial"/>
          <w:sz w:val="20"/>
          <w:szCs w:val="20"/>
          <w:lang w:val="sl-SI"/>
        </w:rPr>
        <w:t>alternator</w:t>
      </w:r>
      <w:r w:rsidR="00AC0C2D" w:rsidRPr="00D067DE">
        <w:rPr>
          <w:rFonts w:ascii="Arial" w:hAnsi="Arial" w:cs="Arial"/>
          <w:sz w:val="20"/>
          <w:szCs w:val="20"/>
          <w:lang w:val="sl-SI"/>
        </w:rPr>
        <w:t xml:space="preserve"> za polnjenje obeh akumulatorjev oziroma izjava ponudnika o ustreznosti serijsko vgrajenega </w:t>
      </w:r>
      <w:r w:rsidR="00D067DE" w:rsidRPr="00D067DE">
        <w:rPr>
          <w:rFonts w:ascii="Arial" w:hAnsi="Arial" w:cs="Arial"/>
          <w:sz w:val="20"/>
          <w:szCs w:val="20"/>
          <w:lang w:val="sl-SI"/>
        </w:rPr>
        <w:t>alternatorja</w:t>
      </w:r>
      <w:r w:rsidR="00AC0C2D" w:rsidRPr="00D067DE">
        <w:rPr>
          <w:rFonts w:ascii="Arial" w:hAnsi="Arial" w:cs="Arial"/>
          <w:sz w:val="20"/>
          <w:szCs w:val="20"/>
          <w:lang w:val="sl-SI"/>
        </w:rPr>
        <w:t xml:space="preserve"> za polnjenje obeh akumulatorjev pod nespremenjenimi garancijskimi pogoji</w:t>
      </w:r>
      <w:r>
        <w:rPr>
          <w:rFonts w:ascii="Arial" w:hAnsi="Arial" w:cs="Arial"/>
          <w:sz w:val="20"/>
          <w:szCs w:val="20"/>
          <w:lang w:val="sl-SI"/>
        </w:rPr>
        <w:t>.</w:t>
      </w:r>
    </w:p>
    <w:p w:rsidR="00AC0C2D" w:rsidRPr="00D067DE" w:rsidRDefault="00C22CEF" w:rsidP="002A17B7">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Pr>
          <w:rFonts w:ascii="Arial" w:hAnsi="Arial" w:cs="Arial"/>
          <w:sz w:val="20"/>
          <w:szCs w:val="20"/>
          <w:lang w:val="sl-SI"/>
        </w:rPr>
        <w:t>Dodatni e</w:t>
      </w:r>
      <w:r w:rsidRPr="00D067DE">
        <w:rPr>
          <w:rFonts w:ascii="Arial" w:hAnsi="Arial" w:cs="Arial"/>
          <w:sz w:val="20"/>
          <w:szCs w:val="20"/>
          <w:lang w:val="sl-SI"/>
        </w:rPr>
        <w:t xml:space="preserve">lektrični sistem </w:t>
      </w:r>
      <w:r>
        <w:rPr>
          <w:rFonts w:ascii="Arial" w:hAnsi="Arial" w:cs="Arial"/>
          <w:sz w:val="20"/>
          <w:szCs w:val="20"/>
          <w:lang w:val="sl-SI"/>
        </w:rPr>
        <w:t xml:space="preserve">za dodatno napeljavo </w:t>
      </w:r>
      <w:r w:rsidRPr="00D067DE">
        <w:rPr>
          <w:rFonts w:ascii="Arial" w:hAnsi="Arial" w:cs="Arial"/>
          <w:sz w:val="20"/>
          <w:szCs w:val="20"/>
          <w:lang w:val="sl-SI"/>
        </w:rPr>
        <w:t>mora biti z</w:t>
      </w:r>
      <w:r w:rsidR="00AC0C2D" w:rsidRPr="00D067DE">
        <w:rPr>
          <w:rFonts w:ascii="Arial" w:hAnsi="Arial" w:cs="Arial"/>
          <w:sz w:val="20"/>
          <w:szCs w:val="20"/>
          <w:lang w:val="sl-SI"/>
        </w:rPr>
        <w:t>asnovan tako, da omogoča utripanje vseh dodatno vgrajenih svetil v vozilu tudi ko je vozilo ugasnjeno in ni ključev v kontaktni ključavnici</w:t>
      </w:r>
      <w:r>
        <w:rPr>
          <w:rFonts w:ascii="Arial" w:hAnsi="Arial" w:cs="Arial"/>
          <w:sz w:val="20"/>
          <w:szCs w:val="20"/>
          <w:lang w:val="sl-SI"/>
        </w:rPr>
        <w:t>.</w:t>
      </w:r>
    </w:p>
    <w:p w:rsidR="00AC0C2D" w:rsidRPr="00D067DE" w:rsidRDefault="00C22CEF" w:rsidP="002A17B7">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 xml:space="preserve">Tovarniško </w:t>
      </w:r>
      <w:r w:rsidR="00494D9B">
        <w:rPr>
          <w:rFonts w:ascii="Arial" w:hAnsi="Arial" w:cs="Arial"/>
          <w:sz w:val="20"/>
          <w:szCs w:val="20"/>
          <w:lang w:val="sl-SI"/>
        </w:rPr>
        <w:t xml:space="preserve">maksimalno </w:t>
      </w:r>
      <w:r w:rsidRPr="00D067DE">
        <w:rPr>
          <w:rFonts w:ascii="Arial" w:hAnsi="Arial" w:cs="Arial"/>
          <w:sz w:val="20"/>
          <w:szCs w:val="20"/>
          <w:lang w:val="sl-SI"/>
        </w:rPr>
        <w:t>zatemnjena prednja stekla in dodatno zatemnjena vsa stekla na bočnih straneh in zadnjih vratih v maksimal</w:t>
      </w:r>
      <w:r w:rsidR="00AC0C2D" w:rsidRPr="00D067DE">
        <w:rPr>
          <w:rFonts w:ascii="Arial" w:hAnsi="Arial" w:cs="Arial"/>
          <w:sz w:val="20"/>
          <w:szCs w:val="20"/>
          <w:lang w:val="sl-SI"/>
        </w:rPr>
        <w:t>ni možni izvedbi, ki jo dopušča veljavna zakonodaja</w:t>
      </w:r>
      <w:r>
        <w:rPr>
          <w:rFonts w:ascii="Arial" w:hAnsi="Arial" w:cs="Arial"/>
          <w:sz w:val="20"/>
          <w:szCs w:val="20"/>
          <w:lang w:val="sl-SI"/>
        </w:rPr>
        <w:t>.</w:t>
      </w:r>
    </w:p>
    <w:p w:rsidR="00AC0C2D" w:rsidRPr="00D067DE" w:rsidRDefault="00C22CEF" w:rsidP="002A17B7">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Pr>
          <w:rFonts w:ascii="Arial" w:hAnsi="Arial" w:cs="Arial"/>
          <w:sz w:val="20"/>
          <w:szCs w:val="20"/>
          <w:lang w:val="sl-SI"/>
        </w:rPr>
        <w:t>R</w:t>
      </w:r>
      <w:r w:rsidR="00AC0C2D" w:rsidRPr="00D067DE">
        <w:rPr>
          <w:rFonts w:ascii="Arial" w:hAnsi="Arial" w:cs="Arial"/>
          <w:sz w:val="20"/>
          <w:szCs w:val="20"/>
          <w:lang w:val="sl-SI"/>
        </w:rPr>
        <w:t>očna LED svetilka s polnilcem</w:t>
      </w:r>
      <w:r w:rsidR="00494D9B">
        <w:rPr>
          <w:rFonts w:ascii="Arial" w:hAnsi="Arial" w:cs="Arial"/>
          <w:sz w:val="20"/>
          <w:szCs w:val="20"/>
          <w:lang w:val="sl-SI"/>
        </w:rPr>
        <w:t>.</w:t>
      </w:r>
    </w:p>
    <w:p w:rsidR="00257DA6" w:rsidRPr="00C22CEF" w:rsidRDefault="00C22CEF" w:rsidP="002A17B7">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Pr>
          <w:rFonts w:ascii="Arial" w:hAnsi="Arial" w:cs="Arial"/>
          <w:sz w:val="20"/>
          <w:szCs w:val="20"/>
          <w:lang w:val="sl-SI"/>
        </w:rPr>
        <w:t>G</w:t>
      </w:r>
      <w:r w:rsidR="00AC0C2D" w:rsidRPr="00D067DE">
        <w:rPr>
          <w:rFonts w:ascii="Arial" w:hAnsi="Arial" w:cs="Arial"/>
          <w:sz w:val="20"/>
          <w:szCs w:val="20"/>
          <w:lang w:val="sl-SI"/>
        </w:rPr>
        <w:t xml:space="preserve">asilni aparat </w:t>
      </w:r>
      <w:r w:rsidR="00B65DE0" w:rsidRPr="00D067DE">
        <w:rPr>
          <w:rFonts w:ascii="Arial" w:hAnsi="Arial" w:cs="Arial"/>
          <w:sz w:val="20"/>
          <w:szCs w:val="20"/>
          <w:lang w:val="sl-SI"/>
        </w:rPr>
        <w:t>z gasilno sposobnostjo najmanj  8A 34B</w:t>
      </w:r>
      <w:r w:rsidR="004B78DE" w:rsidRPr="00D067DE">
        <w:rPr>
          <w:rFonts w:ascii="Arial" w:hAnsi="Arial" w:cs="Arial"/>
          <w:sz w:val="20"/>
          <w:szCs w:val="20"/>
          <w:lang w:val="sl-SI"/>
        </w:rPr>
        <w:t xml:space="preserve"> (cca 2kg)</w:t>
      </w:r>
      <w:r w:rsidR="00AC0C2D" w:rsidRPr="00D067DE">
        <w:rPr>
          <w:rFonts w:ascii="Arial" w:hAnsi="Arial" w:cs="Arial"/>
          <w:sz w:val="20"/>
          <w:szCs w:val="20"/>
          <w:lang w:val="sl-SI"/>
        </w:rPr>
        <w:t xml:space="preserve"> s kovinskim ventilom </w:t>
      </w:r>
    </w:p>
    <w:p w:rsidR="002324CE" w:rsidRDefault="00C22CEF" w:rsidP="002324CE">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Pr>
          <w:rFonts w:ascii="Arial" w:hAnsi="Arial" w:cs="Arial"/>
          <w:sz w:val="20"/>
          <w:szCs w:val="20"/>
          <w:lang w:val="sl-SI"/>
        </w:rPr>
        <w:t>D</w:t>
      </w:r>
      <w:r w:rsidR="00AC0C2D" w:rsidRPr="00D067DE">
        <w:rPr>
          <w:rFonts w:ascii="Arial" w:hAnsi="Arial" w:cs="Arial"/>
          <w:sz w:val="20"/>
          <w:szCs w:val="20"/>
          <w:lang w:val="sl-SI"/>
        </w:rPr>
        <w:t>va (2)</w:t>
      </w:r>
      <w:r w:rsidR="00C001D1" w:rsidRPr="00D067DE">
        <w:rPr>
          <w:rFonts w:ascii="Arial" w:hAnsi="Arial" w:cs="Arial"/>
          <w:sz w:val="20"/>
          <w:szCs w:val="20"/>
          <w:lang w:val="sl-SI"/>
        </w:rPr>
        <w:t xml:space="preserve"> T</w:t>
      </w:r>
      <w:r w:rsidR="00494D9B">
        <w:rPr>
          <w:rFonts w:ascii="Arial" w:hAnsi="Arial" w:cs="Arial"/>
          <w:sz w:val="20"/>
          <w:szCs w:val="20"/>
          <w:lang w:val="sl-SI"/>
        </w:rPr>
        <w:t>ROZNAK</w:t>
      </w:r>
      <w:r w:rsidR="00C001D1" w:rsidRPr="00D067DE">
        <w:rPr>
          <w:rFonts w:ascii="Arial" w:hAnsi="Arial" w:cs="Arial"/>
          <w:sz w:val="20"/>
          <w:szCs w:val="20"/>
          <w:lang w:val="sl-SI"/>
        </w:rPr>
        <w:t xml:space="preserve"> </w:t>
      </w:r>
      <w:r w:rsidR="00AC0C2D" w:rsidRPr="00D067DE">
        <w:rPr>
          <w:rFonts w:ascii="Arial" w:hAnsi="Arial" w:cs="Arial"/>
          <w:sz w:val="20"/>
          <w:szCs w:val="20"/>
          <w:lang w:val="sl-SI"/>
        </w:rPr>
        <w:t xml:space="preserve">znaka – v skladu s specifikacijo za </w:t>
      </w:r>
      <w:r w:rsidR="00C001D1" w:rsidRPr="00D067DE">
        <w:rPr>
          <w:rFonts w:ascii="Arial" w:hAnsi="Arial" w:cs="Arial"/>
          <w:sz w:val="20"/>
          <w:szCs w:val="20"/>
          <w:lang w:val="sl-SI"/>
        </w:rPr>
        <w:t>T</w:t>
      </w:r>
      <w:r w:rsidR="00C001D1">
        <w:rPr>
          <w:rFonts w:ascii="Arial" w:hAnsi="Arial" w:cs="Arial"/>
          <w:sz w:val="20"/>
          <w:szCs w:val="20"/>
          <w:lang w:val="sl-SI"/>
        </w:rPr>
        <w:t>R</w:t>
      </w:r>
      <w:r w:rsidR="00494D9B">
        <w:rPr>
          <w:rFonts w:ascii="Arial" w:hAnsi="Arial" w:cs="Arial"/>
          <w:sz w:val="20"/>
          <w:szCs w:val="20"/>
          <w:lang w:val="sl-SI"/>
        </w:rPr>
        <w:t xml:space="preserve">OZNAK </w:t>
      </w:r>
      <w:r w:rsidR="00AC0C2D" w:rsidRPr="00D067DE">
        <w:rPr>
          <w:rFonts w:ascii="Arial" w:hAnsi="Arial" w:cs="Arial"/>
          <w:sz w:val="20"/>
          <w:szCs w:val="20"/>
          <w:lang w:val="sl-SI"/>
        </w:rPr>
        <w:t>znak (tristrana piramida)</w:t>
      </w:r>
    </w:p>
    <w:p w:rsidR="00542EF3" w:rsidRPr="00542EF3" w:rsidRDefault="00542EF3" w:rsidP="00542EF3">
      <w:pPr>
        <w:pStyle w:val="Odstavekseznama"/>
        <w:numPr>
          <w:ilvl w:val="0"/>
          <w:numId w:val="38"/>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542EF3">
        <w:rPr>
          <w:rFonts w:ascii="Arial" w:hAnsi="Arial" w:cs="Arial"/>
          <w:sz w:val="20"/>
          <w:szCs w:val="20"/>
          <w:lang w:val="sl-SI"/>
        </w:rPr>
        <w:t>Dodatno vgrajena dvojna hitra USB C polnilna vtičnica min 65W nameščen na sredinskem delu v kabini po dogovoru z naročnikom za polnjenje prenosnih računalnikov.</w:t>
      </w:r>
    </w:p>
    <w:p w:rsidR="002324CE" w:rsidRPr="002324CE" w:rsidRDefault="002324CE" w:rsidP="002324CE">
      <w:pPr>
        <w:pStyle w:val="Odstavekseznama"/>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360" w:firstLine="0"/>
        <w:jc w:val="both"/>
        <w:rPr>
          <w:rFonts w:ascii="Arial" w:hAnsi="Arial" w:cs="Arial"/>
          <w:sz w:val="20"/>
          <w:szCs w:val="20"/>
          <w:lang w:val="sl-SI"/>
        </w:rPr>
      </w:pPr>
    </w:p>
    <w:p w:rsidR="00AC0C2D" w:rsidRPr="00D067DE" w:rsidRDefault="00CB5D4D" w:rsidP="002C22F0">
      <w:pPr>
        <w:spacing w:after="120" w:line="240" w:lineRule="auto"/>
        <w:ind w:firstLine="0"/>
        <w:jc w:val="both"/>
        <w:rPr>
          <w:rFonts w:ascii="Arial" w:hAnsi="Arial" w:cs="Arial"/>
          <w:b/>
          <w:sz w:val="20"/>
          <w:szCs w:val="20"/>
          <w:lang w:val="sl-SI"/>
        </w:rPr>
      </w:pPr>
      <w:r w:rsidRPr="00D067DE">
        <w:rPr>
          <w:rFonts w:ascii="Arial" w:hAnsi="Arial" w:cs="Arial"/>
          <w:b/>
          <w:sz w:val="20"/>
          <w:szCs w:val="20"/>
          <w:lang w:val="sl-SI"/>
        </w:rPr>
        <w:t>SVETLOBNA IN ZVOČNA SIGNALIZACIJA</w:t>
      </w:r>
    </w:p>
    <w:p w:rsidR="00CB5D4D" w:rsidRPr="00D067DE" w:rsidRDefault="00CB5D4D"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 xml:space="preserve">Vsa svetlobna signalizacija mora biti izdelana in označena v skladu s pravilnikom ECE R </w:t>
      </w:r>
      <w:smartTag w:uri="urn:schemas-microsoft-com:office:smarttags" w:element="metricconverter">
        <w:smartTagPr>
          <w:attr w:name="ProductID" w:val="1 m"/>
        </w:smartTagPr>
        <w:r w:rsidRPr="00D067DE">
          <w:rPr>
            <w:rFonts w:ascii="Arial" w:hAnsi="Arial" w:cs="Arial"/>
            <w:sz w:val="20"/>
            <w:szCs w:val="20"/>
            <w:lang w:val="sl-SI"/>
          </w:rPr>
          <w:t>65 in</w:t>
        </w:r>
      </w:smartTag>
      <w:r w:rsidRPr="00D067DE">
        <w:rPr>
          <w:rFonts w:ascii="Arial" w:hAnsi="Arial" w:cs="Arial"/>
          <w:sz w:val="20"/>
          <w:szCs w:val="20"/>
          <w:lang w:val="sl-SI"/>
        </w:rPr>
        <w:t xml:space="preserve"> aneksi k pravilniku. </w:t>
      </w:r>
      <w:r w:rsidR="005F5B73" w:rsidRPr="00D067DE">
        <w:rPr>
          <w:rFonts w:ascii="Arial" w:hAnsi="Arial" w:cs="Arial"/>
          <w:sz w:val="20"/>
          <w:szCs w:val="20"/>
          <w:lang w:val="sl-SI"/>
        </w:rPr>
        <w:t>Ponudnik k ponudbi predloži dokazne listine (ateste, certifikate,…) s katerimi dokazuje skladnost z navedeno direktivo</w:t>
      </w:r>
    </w:p>
    <w:p w:rsidR="00CB5D4D" w:rsidRPr="00D067DE" w:rsidRDefault="00CB5D4D"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Svetlobna signalizacija mora ustrezati pritrditvi na vozilo za hitrosti nad 1</w:t>
      </w:r>
      <w:r w:rsidR="00BA7A20" w:rsidRPr="00D067DE">
        <w:rPr>
          <w:rFonts w:ascii="Arial" w:hAnsi="Arial" w:cs="Arial"/>
          <w:sz w:val="20"/>
          <w:szCs w:val="20"/>
          <w:lang w:val="sl-SI"/>
        </w:rPr>
        <w:t xml:space="preserve">60 </w:t>
      </w:r>
      <w:r w:rsidRPr="00D067DE">
        <w:rPr>
          <w:rFonts w:ascii="Arial" w:hAnsi="Arial" w:cs="Arial"/>
          <w:sz w:val="20"/>
          <w:szCs w:val="20"/>
          <w:lang w:val="sl-SI"/>
        </w:rPr>
        <w:t>km/h</w:t>
      </w:r>
      <w:r w:rsidR="00BA7A20" w:rsidRPr="00D067DE">
        <w:rPr>
          <w:rFonts w:ascii="Arial" w:hAnsi="Arial" w:cs="Arial"/>
          <w:sz w:val="20"/>
          <w:szCs w:val="20"/>
          <w:lang w:val="sl-SI"/>
        </w:rPr>
        <w:t>.</w:t>
      </w:r>
    </w:p>
    <w:p w:rsidR="00CB5D4D" w:rsidRPr="00D067DE" w:rsidRDefault="00CB5D4D"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lastRenderedPageBreak/>
        <w:t xml:space="preserve">Vsi sestavni deli svetlobne signalizacije morajo biti iz nerjavečih materialov. </w:t>
      </w:r>
    </w:p>
    <w:p w:rsidR="00CB5D4D" w:rsidRPr="00D067DE" w:rsidRDefault="00CB5D4D"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Svetlobna signalizacija mora biti na vozilo montirana tako, da je mesto montaže protikorozijsko zaščiteno in po potrebi vodotesno (glede na mesto montaže).</w:t>
      </w:r>
    </w:p>
    <w:p w:rsidR="007E7B21" w:rsidRDefault="007E7B21" w:rsidP="002C22F0">
      <w:pPr>
        <w:tabs>
          <w:tab w:val="num" w:pos="360"/>
        </w:tabs>
        <w:spacing w:after="120" w:line="240" w:lineRule="auto"/>
        <w:ind w:firstLine="0"/>
        <w:jc w:val="both"/>
        <w:rPr>
          <w:rFonts w:ascii="Arial" w:hAnsi="Arial" w:cs="Arial"/>
          <w:b/>
          <w:sz w:val="20"/>
          <w:szCs w:val="20"/>
          <w:lang w:val="sl-SI"/>
        </w:rPr>
      </w:pPr>
    </w:p>
    <w:p w:rsidR="00CB5D4D" w:rsidRPr="00D067DE" w:rsidRDefault="00CB5D4D" w:rsidP="002C22F0">
      <w:pPr>
        <w:tabs>
          <w:tab w:val="num" w:pos="360"/>
        </w:tabs>
        <w:spacing w:after="120" w:line="240" w:lineRule="auto"/>
        <w:ind w:firstLine="0"/>
        <w:jc w:val="both"/>
        <w:rPr>
          <w:rFonts w:ascii="Arial" w:hAnsi="Arial" w:cs="Arial"/>
          <w:b/>
          <w:sz w:val="20"/>
          <w:szCs w:val="20"/>
          <w:lang w:val="sl-SI"/>
        </w:rPr>
      </w:pPr>
      <w:r w:rsidRPr="00D067DE">
        <w:rPr>
          <w:rFonts w:ascii="Arial" w:hAnsi="Arial" w:cs="Arial"/>
          <w:b/>
          <w:sz w:val="20"/>
          <w:szCs w:val="20"/>
          <w:lang w:val="sl-SI"/>
        </w:rPr>
        <w:t>V kabini vozila</w:t>
      </w:r>
    </w:p>
    <w:p w:rsidR="007E0F05" w:rsidRDefault="004B78DE"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Brez žična magnetna modra utripajoča</w:t>
      </w:r>
      <w:r w:rsidR="007E0F05">
        <w:rPr>
          <w:rFonts w:ascii="Arial" w:hAnsi="Arial" w:cs="Arial"/>
          <w:sz w:val="20"/>
          <w:szCs w:val="20"/>
          <w:lang w:val="sl-SI"/>
        </w:rPr>
        <w:t xml:space="preserve"> LED</w:t>
      </w:r>
      <w:r w:rsidRPr="00D067DE">
        <w:rPr>
          <w:rFonts w:ascii="Arial" w:hAnsi="Arial" w:cs="Arial"/>
          <w:sz w:val="20"/>
          <w:szCs w:val="20"/>
          <w:lang w:val="sl-SI"/>
        </w:rPr>
        <w:t xml:space="preserve"> svetilka, ki je integrirana v sprednja desna vrata</w:t>
      </w:r>
      <w:r w:rsidR="007F330E">
        <w:rPr>
          <w:rFonts w:ascii="Arial" w:hAnsi="Arial" w:cs="Arial"/>
          <w:sz w:val="20"/>
          <w:szCs w:val="20"/>
          <w:lang w:val="sl-SI"/>
        </w:rPr>
        <w:t>.</w:t>
      </w:r>
    </w:p>
    <w:p w:rsidR="007F330E" w:rsidRDefault="007F330E"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Pr>
          <w:rFonts w:ascii="Arial" w:hAnsi="Arial" w:cs="Arial"/>
          <w:sz w:val="20"/>
          <w:szCs w:val="20"/>
          <w:lang w:val="sl-SI"/>
        </w:rPr>
        <w:t>Polnjenje magnetne LED svetilke izvedeno po dogovoru  z naročnikom glede na možnosti  primernega prostora ponujenega vozila.</w:t>
      </w:r>
    </w:p>
    <w:p w:rsidR="007E0F05" w:rsidRDefault="004B78DE"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Dimenzije luči maksimalno</w:t>
      </w:r>
      <w:r w:rsidR="007F330E">
        <w:rPr>
          <w:rFonts w:ascii="Arial" w:hAnsi="Arial" w:cs="Arial"/>
          <w:sz w:val="20"/>
          <w:szCs w:val="20"/>
          <w:lang w:val="sl-SI"/>
        </w:rPr>
        <w:t xml:space="preserve"> v </w:t>
      </w:r>
      <w:r w:rsidRPr="00D067DE">
        <w:rPr>
          <w:rFonts w:ascii="Arial" w:hAnsi="Arial" w:cs="Arial"/>
          <w:sz w:val="20"/>
          <w:szCs w:val="20"/>
          <w:lang w:val="sl-SI"/>
        </w:rPr>
        <w:t>višin</w:t>
      </w:r>
      <w:r w:rsidR="007F330E">
        <w:rPr>
          <w:rFonts w:ascii="Arial" w:hAnsi="Arial" w:cs="Arial"/>
          <w:sz w:val="20"/>
          <w:szCs w:val="20"/>
          <w:lang w:val="sl-SI"/>
        </w:rPr>
        <w:t>o</w:t>
      </w:r>
      <w:r w:rsidRPr="00D067DE">
        <w:rPr>
          <w:rFonts w:ascii="Arial" w:hAnsi="Arial" w:cs="Arial"/>
          <w:sz w:val="20"/>
          <w:szCs w:val="20"/>
          <w:lang w:val="sl-SI"/>
        </w:rPr>
        <w:t xml:space="preserve"> </w:t>
      </w:r>
      <w:r w:rsidR="007F330E">
        <w:rPr>
          <w:rFonts w:ascii="Arial" w:hAnsi="Arial" w:cs="Arial"/>
          <w:sz w:val="20"/>
          <w:szCs w:val="20"/>
          <w:lang w:val="sl-SI"/>
        </w:rPr>
        <w:t xml:space="preserve"> </w:t>
      </w:r>
      <w:r w:rsidRPr="00D067DE">
        <w:rPr>
          <w:rFonts w:ascii="Arial" w:hAnsi="Arial" w:cs="Arial"/>
          <w:sz w:val="20"/>
          <w:szCs w:val="20"/>
          <w:lang w:val="sl-SI"/>
        </w:rPr>
        <w:t xml:space="preserve">85 mm. </w:t>
      </w:r>
    </w:p>
    <w:p w:rsidR="004B78DE" w:rsidRDefault="004B78DE"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Avtonomija z enim polnjenjem minimalno 6 ur.</w:t>
      </w:r>
    </w:p>
    <w:p w:rsidR="002C22F0" w:rsidRDefault="002C22F0" w:rsidP="002C22F0">
      <w:pPr>
        <w:pStyle w:val="Odstavekseznama"/>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ind w:left="360" w:firstLine="0"/>
        <w:jc w:val="both"/>
        <w:rPr>
          <w:rFonts w:ascii="Arial" w:hAnsi="Arial" w:cs="Arial"/>
          <w:sz w:val="20"/>
          <w:szCs w:val="20"/>
          <w:lang w:val="sl-SI"/>
        </w:rPr>
      </w:pPr>
    </w:p>
    <w:p w:rsidR="007F330E" w:rsidRPr="002C22F0" w:rsidRDefault="007F330E" w:rsidP="002C22F0">
      <w:pPr>
        <w:pStyle w:val="Odstavekseznama"/>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ind w:left="360" w:firstLine="0"/>
        <w:jc w:val="both"/>
        <w:rPr>
          <w:rFonts w:ascii="Arial" w:hAnsi="Arial" w:cs="Arial"/>
          <w:b/>
          <w:sz w:val="20"/>
          <w:szCs w:val="20"/>
          <w:lang w:val="sl-SI"/>
        </w:rPr>
      </w:pPr>
      <w:r w:rsidRPr="002C22F0">
        <w:rPr>
          <w:rFonts w:ascii="Arial" w:hAnsi="Arial" w:cs="Arial"/>
          <w:b/>
          <w:sz w:val="20"/>
          <w:szCs w:val="20"/>
          <w:lang w:val="sl-SI"/>
        </w:rPr>
        <w:t>Vetrobransko steklo</w:t>
      </w:r>
    </w:p>
    <w:p w:rsidR="007F330E" w:rsidRDefault="00CB5D4D"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Za zatemnitveni pas na zgornji strani vetrobrans</w:t>
      </w:r>
      <w:r w:rsidR="004D6F6B" w:rsidRPr="00D067DE">
        <w:rPr>
          <w:rFonts w:ascii="Arial" w:hAnsi="Arial" w:cs="Arial"/>
          <w:sz w:val="20"/>
          <w:szCs w:val="20"/>
          <w:lang w:val="sl-SI"/>
        </w:rPr>
        <w:t xml:space="preserve">kega stekla se vgradita dve LED </w:t>
      </w:r>
      <w:r w:rsidRPr="00D067DE">
        <w:rPr>
          <w:rFonts w:ascii="Arial" w:hAnsi="Arial" w:cs="Arial"/>
          <w:sz w:val="20"/>
          <w:szCs w:val="20"/>
          <w:lang w:val="sl-SI"/>
        </w:rPr>
        <w:t xml:space="preserve">utripajoči modri svetilki, najmanj 6 LED v ravni vrsti. </w:t>
      </w:r>
    </w:p>
    <w:p w:rsidR="007F330E" w:rsidRDefault="00CB5D4D"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Svetilki sta vgrajeni</w:t>
      </w:r>
      <w:r w:rsidR="007F330E">
        <w:rPr>
          <w:rFonts w:ascii="Arial" w:hAnsi="Arial" w:cs="Arial"/>
          <w:sz w:val="20"/>
          <w:szCs w:val="20"/>
          <w:lang w:val="sl-SI"/>
        </w:rPr>
        <w:t xml:space="preserve"> v primernem ohišju</w:t>
      </w:r>
      <w:r w:rsidRPr="00D067DE">
        <w:rPr>
          <w:rFonts w:ascii="Arial" w:hAnsi="Arial" w:cs="Arial"/>
          <w:sz w:val="20"/>
          <w:szCs w:val="20"/>
          <w:lang w:val="sl-SI"/>
        </w:rPr>
        <w:t>,</w:t>
      </w:r>
      <w:r w:rsidR="007F330E">
        <w:rPr>
          <w:rFonts w:ascii="Arial" w:hAnsi="Arial" w:cs="Arial"/>
          <w:sz w:val="20"/>
          <w:szCs w:val="20"/>
          <w:lang w:val="sl-SI"/>
        </w:rPr>
        <w:t xml:space="preserve"> ki ne dopušča prehod svetlobe v kabino in</w:t>
      </w:r>
      <w:r w:rsidRPr="00D067DE">
        <w:rPr>
          <w:rFonts w:ascii="Arial" w:hAnsi="Arial" w:cs="Arial"/>
          <w:sz w:val="20"/>
          <w:szCs w:val="20"/>
          <w:lang w:val="sl-SI"/>
        </w:rPr>
        <w:t xml:space="preserve"> da omogoča nemoten prehod svetlobe v smeri sevanja. </w:t>
      </w:r>
    </w:p>
    <w:p w:rsidR="004D6F6B" w:rsidRDefault="00CB5D4D" w:rsidP="007E7B21">
      <w:pPr>
        <w:pStyle w:val="Odstavekseznama"/>
        <w:widowControl w:val="0"/>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7F330E">
        <w:rPr>
          <w:rFonts w:ascii="Arial" w:hAnsi="Arial" w:cs="Arial"/>
          <w:sz w:val="20"/>
          <w:szCs w:val="20"/>
          <w:lang w:val="sl-SI"/>
        </w:rPr>
        <w:t xml:space="preserve">Dimenzije svetilk ne smejo presegati dimenzij 110 X 30 X </w:t>
      </w:r>
      <w:smartTag w:uri="urn:schemas-microsoft-com:office:smarttags" w:element="metricconverter">
        <w:smartTagPr>
          <w:attr w:name="ProductID" w:val="55 mm"/>
        </w:smartTagPr>
        <w:r w:rsidRPr="007F330E">
          <w:rPr>
            <w:rFonts w:ascii="Arial" w:hAnsi="Arial" w:cs="Arial"/>
            <w:sz w:val="20"/>
            <w:szCs w:val="20"/>
            <w:lang w:val="sl-SI"/>
          </w:rPr>
          <w:t>55 mm</w:t>
        </w:r>
      </w:smartTag>
      <w:r w:rsidRPr="007F330E">
        <w:rPr>
          <w:rFonts w:ascii="Arial" w:hAnsi="Arial" w:cs="Arial"/>
          <w:sz w:val="20"/>
          <w:szCs w:val="20"/>
          <w:lang w:val="sl-SI"/>
        </w:rPr>
        <w:t xml:space="preserve"> in morajo biti prilagojene mestu </w:t>
      </w:r>
      <w:r w:rsidR="007F330E">
        <w:rPr>
          <w:rFonts w:ascii="Arial" w:hAnsi="Arial" w:cs="Arial"/>
          <w:sz w:val="20"/>
          <w:szCs w:val="20"/>
          <w:lang w:val="sl-SI"/>
        </w:rPr>
        <w:t xml:space="preserve">  </w:t>
      </w:r>
      <w:r w:rsidRPr="007F330E">
        <w:rPr>
          <w:rFonts w:ascii="Arial" w:hAnsi="Arial" w:cs="Arial"/>
          <w:sz w:val="20"/>
          <w:szCs w:val="20"/>
          <w:lang w:val="sl-SI"/>
        </w:rPr>
        <w:t xml:space="preserve">montaže. </w:t>
      </w:r>
    </w:p>
    <w:p w:rsidR="002C22F0" w:rsidRDefault="002C22F0" w:rsidP="002C22F0">
      <w:pPr>
        <w:pStyle w:val="Odstavekseznama"/>
        <w:widowControl w:val="0"/>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ind w:left="0" w:firstLine="0"/>
        <w:jc w:val="both"/>
        <w:rPr>
          <w:rFonts w:ascii="Arial" w:hAnsi="Arial" w:cs="Arial"/>
          <w:sz w:val="20"/>
          <w:szCs w:val="20"/>
          <w:lang w:val="sl-SI"/>
        </w:rPr>
      </w:pPr>
    </w:p>
    <w:p w:rsidR="002C22F0" w:rsidRPr="002C22F0" w:rsidRDefault="002C22F0" w:rsidP="002C22F0">
      <w:pPr>
        <w:pStyle w:val="Odstavekseznama"/>
        <w:widowControl w:val="0"/>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ind w:left="0" w:firstLine="0"/>
        <w:jc w:val="both"/>
        <w:rPr>
          <w:rFonts w:ascii="Arial" w:hAnsi="Arial" w:cs="Arial"/>
          <w:b/>
          <w:sz w:val="20"/>
          <w:szCs w:val="20"/>
          <w:lang w:val="sl-SI"/>
        </w:rPr>
      </w:pPr>
      <w:r>
        <w:rPr>
          <w:rFonts w:ascii="Arial" w:hAnsi="Arial" w:cs="Arial"/>
          <w:sz w:val="20"/>
          <w:szCs w:val="20"/>
          <w:lang w:val="sl-SI"/>
        </w:rPr>
        <w:t xml:space="preserve">       </w:t>
      </w:r>
      <w:r w:rsidRPr="002C22F0">
        <w:rPr>
          <w:rFonts w:ascii="Arial" w:hAnsi="Arial" w:cs="Arial"/>
          <w:b/>
          <w:sz w:val="20"/>
          <w:szCs w:val="20"/>
          <w:lang w:val="sl-SI"/>
        </w:rPr>
        <w:t>Zadnje steklo</w:t>
      </w:r>
      <w:r>
        <w:rPr>
          <w:rFonts w:ascii="Arial" w:hAnsi="Arial" w:cs="Arial"/>
          <w:b/>
          <w:sz w:val="20"/>
          <w:szCs w:val="20"/>
          <w:lang w:val="sl-SI"/>
        </w:rPr>
        <w:t xml:space="preserve"> – dvižna vrata</w:t>
      </w:r>
    </w:p>
    <w:p w:rsidR="002C22F0" w:rsidRDefault="002C22F0"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 xml:space="preserve">Za zatemnitveni pas na zgornji strani vetrobranskega stekla se vgradita dve LED utripajoči modri svetilki, najmanj 6 LED v ravni vrsti. </w:t>
      </w:r>
    </w:p>
    <w:p w:rsidR="002C22F0" w:rsidRDefault="002C22F0"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Svetilki sta vgrajeni</w:t>
      </w:r>
      <w:r>
        <w:rPr>
          <w:rFonts w:ascii="Arial" w:hAnsi="Arial" w:cs="Arial"/>
          <w:sz w:val="20"/>
          <w:szCs w:val="20"/>
          <w:lang w:val="sl-SI"/>
        </w:rPr>
        <w:t xml:space="preserve"> v primernem ohišju</w:t>
      </w:r>
      <w:r w:rsidRPr="00D067DE">
        <w:rPr>
          <w:rFonts w:ascii="Arial" w:hAnsi="Arial" w:cs="Arial"/>
          <w:sz w:val="20"/>
          <w:szCs w:val="20"/>
          <w:lang w:val="sl-SI"/>
        </w:rPr>
        <w:t>,</w:t>
      </w:r>
      <w:r>
        <w:rPr>
          <w:rFonts w:ascii="Arial" w:hAnsi="Arial" w:cs="Arial"/>
          <w:sz w:val="20"/>
          <w:szCs w:val="20"/>
          <w:lang w:val="sl-SI"/>
        </w:rPr>
        <w:t xml:space="preserve"> ki ne dopušča prehod svetlobe v kabino in</w:t>
      </w:r>
      <w:r w:rsidRPr="00D067DE">
        <w:rPr>
          <w:rFonts w:ascii="Arial" w:hAnsi="Arial" w:cs="Arial"/>
          <w:sz w:val="20"/>
          <w:szCs w:val="20"/>
          <w:lang w:val="sl-SI"/>
        </w:rPr>
        <w:t xml:space="preserve"> da omogoča nemoten prehod svetlobe v smeri sevanja. </w:t>
      </w:r>
    </w:p>
    <w:p w:rsidR="002C22F0" w:rsidRPr="002C22F0" w:rsidRDefault="002C22F0"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2C22F0">
        <w:rPr>
          <w:rFonts w:ascii="Arial" w:hAnsi="Arial" w:cs="Arial"/>
          <w:sz w:val="20"/>
          <w:szCs w:val="20"/>
          <w:lang w:val="sl-SI"/>
        </w:rPr>
        <w:t xml:space="preserve">Dimenzije svetilk ne smejo presegati dimenzij 110 X 30 X </w:t>
      </w:r>
      <w:smartTag w:uri="urn:schemas-microsoft-com:office:smarttags" w:element="metricconverter">
        <w:smartTagPr>
          <w:attr w:name="ProductID" w:val="55 mm"/>
        </w:smartTagPr>
        <w:r w:rsidRPr="002C22F0">
          <w:rPr>
            <w:rFonts w:ascii="Arial" w:hAnsi="Arial" w:cs="Arial"/>
            <w:sz w:val="20"/>
            <w:szCs w:val="20"/>
            <w:lang w:val="sl-SI"/>
          </w:rPr>
          <w:t>55 mm</w:t>
        </w:r>
      </w:smartTag>
      <w:r w:rsidRPr="002C22F0">
        <w:rPr>
          <w:rFonts w:ascii="Arial" w:hAnsi="Arial" w:cs="Arial"/>
          <w:sz w:val="20"/>
          <w:szCs w:val="20"/>
          <w:lang w:val="sl-SI"/>
        </w:rPr>
        <w:t xml:space="preserve"> in morajo biti prilagojene mestu   montaže. </w:t>
      </w:r>
    </w:p>
    <w:p w:rsidR="004D6F6B" w:rsidRPr="00D067DE" w:rsidRDefault="004D6F6B" w:rsidP="002C22F0">
      <w:pPr>
        <w:pStyle w:val="Odstavekseznama"/>
        <w:widowControl w:val="0"/>
        <w:tabs>
          <w:tab w:val="left" w:pos="36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ind w:left="0" w:firstLine="0"/>
        <w:jc w:val="both"/>
        <w:rPr>
          <w:rFonts w:ascii="Arial" w:hAnsi="Arial" w:cs="Arial"/>
          <w:sz w:val="20"/>
          <w:szCs w:val="20"/>
          <w:lang w:val="sl-SI"/>
        </w:rPr>
      </w:pPr>
    </w:p>
    <w:p w:rsidR="00CB5D4D" w:rsidRPr="00D067DE" w:rsidRDefault="00CB5D4D" w:rsidP="002C22F0">
      <w:pPr>
        <w:widowControl w:val="0"/>
        <w:tabs>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ind w:firstLine="0"/>
        <w:jc w:val="both"/>
        <w:rPr>
          <w:rFonts w:ascii="Arial" w:hAnsi="Arial" w:cs="Arial"/>
          <w:sz w:val="20"/>
          <w:szCs w:val="20"/>
          <w:lang w:val="sl-SI"/>
        </w:rPr>
      </w:pPr>
      <w:r w:rsidRPr="00D067DE">
        <w:rPr>
          <w:rFonts w:ascii="Arial" w:hAnsi="Arial" w:cs="Arial"/>
          <w:b/>
          <w:sz w:val="20"/>
          <w:szCs w:val="20"/>
          <w:lang w:val="sl-SI"/>
        </w:rPr>
        <w:t>Spredaj na vozilu</w:t>
      </w:r>
    </w:p>
    <w:p w:rsidR="007F330E" w:rsidRDefault="00CB5D4D"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V masko, oziroma za masko vozila se vgradita</w:t>
      </w:r>
      <w:r w:rsidR="001B0FF3">
        <w:rPr>
          <w:rFonts w:ascii="Arial" w:hAnsi="Arial" w:cs="Arial"/>
          <w:sz w:val="20"/>
          <w:szCs w:val="20"/>
          <w:lang w:val="sl-SI"/>
        </w:rPr>
        <w:t xml:space="preserve"> štiri(4)</w:t>
      </w:r>
      <w:r w:rsidRPr="00D067DE">
        <w:rPr>
          <w:rFonts w:ascii="Arial" w:hAnsi="Arial" w:cs="Arial"/>
          <w:sz w:val="20"/>
          <w:szCs w:val="20"/>
          <w:lang w:val="sl-SI"/>
        </w:rPr>
        <w:t xml:space="preserve"> LED utripajoči modri svetilki,  najmanj 6 LED v ravni vrsti. V svetilki je pred LED diodami vgrajena skupna optika, ki zagotavlja širok snop sevanja svetlobe. Svetilki sta vgrajeni na način, da omogoča nemoten prehod svetlobe v smeri sevanja.</w:t>
      </w:r>
    </w:p>
    <w:p w:rsidR="00CB5D4D" w:rsidRPr="00D067DE" w:rsidRDefault="00CB5D4D"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 xml:space="preserve">Dimenzije svetilk ne smejo presegati dimenzij 110 X 45 X </w:t>
      </w:r>
      <w:smartTag w:uri="urn:schemas-microsoft-com:office:smarttags" w:element="metricconverter">
        <w:smartTagPr>
          <w:attr w:name="ProductID" w:val="55 mm"/>
        </w:smartTagPr>
        <w:r w:rsidRPr="00D067DE">
          <w:rPr>
            <w:rFonts w:ascii="Arial" w:hAnsi="Arial" w:cs="Arial"/>
            <w:sz w:val="20"/>
            <w:szCs w:val="20"/>
            <w:lang w:val="sl-SI"/>
          </w:rPr>
          <w:t>55 mm</w:t>
        </w:r>
      </w:smartTag>
      <w:r w:rsidRPr="00D067DE">
        <w:rPr>
          <w:rFonts w:ascii="Arial" w:hAnsi="Arial" w:cs="Arial"/>
          <w:sz w:val="20"/>
          <w:szCs w:val="20"/>
          <w:lang w:val="sl-SI"/>
        </w:rPr>
        <w:t xml:space="preserve"> in morajo biti prilagojene mestu montaže. </w:t>
      </w:r>
    </w:p>
    <w:p w:rsidR="007F330E" w:rsidRDefault="007F330E"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 xml:space="preserve">V masko, oziroma za masko vozila se vgradita </w:t>
      </w:r>
      <w:r w:rsidR="001B0FF3">
        <w:rPr>
          <w:rFonts w:ascii="Arial" w:hAnsi="Arial" w:cs="Arial"/>
          <w:sz w:val="20"/>
          <w:szCs w:val="20"/>
          <w:lang w:val="sl-SI"/>
        </w:rPr>
        <w:t>štiri(4)</w:t>
      </w:r>
      <w:r w:rsidRPr="00D067DE">
        <w:rPr>
          <w:rFonts w:ascii="Arial" w:hAnsi="Arial" w:cs="Arial"/>
          <w:sz w:val="20"/>
          <w:szCs w:val="20"/>
          <w:lang w:val="sl-SI"/>
        </w:rPr>
        <w:t xml:space="preserve"> LED utripajoči </w:t>
      </w:r>
      <w:r>
        <w:rPr>
          <w:rFonts w:ascii="Arial" w:hAnsi="Arial" w:cs="Arial"/>
          <w:sz w:val="20"/>
          <w:szCs w:val="20"/>
          <w:lang w:val="sl-SI"/>
        </w:rPr>
        <w:t>beli</w:t>
      </w:r>
      <w:r w:rsidRPr="00D067DE">
        <w:rPr>
          <w:rFonts w:ascii="Arial" w:hAnsi="Arial" w:cs="Arial"/>
          <w:sz w:val="20"/>
          <w:szCs w:val="20"/>
          <w:lang w:val="sl-SI"/>
        </w:rPr>
        <w:t xml:space="preserve"> svetilki,  najmanj 6 LED v ravni vrsti. V svetilki je pred LED diodami vgrajena skupna optika, ki zagotavlja širok snop sevanja svetlobe. Svetilki sta vgrajeni na način, da omogoča nemoten prehod svetlobe v smeri sevanja.</w:t>
      </w:r>
    </w:p>
    <w:p w:rsidR="002C22F0" w:rsidRDefault="007F330E" w:rsidP="00E06ECE">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 xml:space="preserve">Dimenzije svetilk ne smejo presegati dimenzij 110 X 45 X </w:t>
      </w:r>
      <w:smartTag w:uri="urn:schemas-microsoft-com:office:smarttags" w:element="metricconverter">
        <w:smartTagPr>
          <w:attr w:name="ProductID" w:val="55 mm"/>
        </w:smartTagPr>
        <w:r w:rsidRPr="00D067DE">
          <w:rPr>
            <w:rFonts w:ascii="Arial" w:hAnsi="Arial" w:cs="Arial"/>
            <w:sz w:val="20"/>
            <w:szCs w:val="20"/>
            <w:lang w:val="sl-SI"/>
          </w:rPr>
          <w:t>55 mm</w:t>
        </w:r>
      </w:smartTag>
      <w:r w:rsidRPr="00D067DE">
        <w:rPr>
          <w:rFonts w:ascii="Arial" w:hAnsi="Arial" w:cs="Arial"/>
          <w:sz w:val="20"/>
          <w:szCs w:val="20"/>
          <w:lang w:val="sl-SI"/>
        </w:rPr>
        <w:t xml:space="preserve"> in morajo biti prilagojene mestu montaže. </w:t>
      </w:r>
    </w:p>
    <w:p w:rsidR="00E06ECE" w:rsidRPr="00E06ECE" w:rsidRDefault="00E06ECE" w:rsidP="009622AA">
      <w:pPr>
        <w:pStyle w:val="Odstavekseznama"/>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ind w:left="360" w:firstLine="0"/>
        <w:jc w:val="both"/>
        <w:rPr>
          <w:rFonts w:ascii="Arial" w:hAnsi="Arial" w:cs="Arial"/>
          <w:sz w:val="20"/>
          <w:szCs w:val="20"/>
          <w:lang w:val="sl-SI"/>
        </w:rPr>
      </w:pPr>
    </w:p>
    <w:p w:rsidR="005F5B73" w:rsidRDefault="005F5B73" w:rsidP="005F5B73">
      <w:pPr>
        <w:spacing w:after="0" w:line="240" w:lineRule="auto"/>
        <w:ind w:firstLine="0"/>
        <w:jc w:val="both"/>
        <w:rPr>
          <w:rFonts w:ascii="Arial" w:hAnsi="Arial" w:cs="Arial"/>
          <w:b/>
          <w:sz w:val="20"/>
          <w:szCs w:val="20"/>
          <w:lang w:val="sl-SI"/>
        </w:rPr>
      </w:pPr>
      <w:r>
        <w:rPr>
          <w:rFonts w:ascii="Arial" w:hAnsi="Arial" w:cs="Arial"/>
          <w:b/>
          <w:sz w:val="20"/>
          <w:szCs w:val="20"/>
          <w:lang w:val="sl-SI"/>
        </w:rPr>
        <w:t>Zvočna signalizacija</w:t>
      </w:r>
    </w:p>
    <w:p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 xml:space="preserve">Sirena mora generirati zvočni pritisk najmanj 117 </w:t>
      </w:r>
      <w:proofErr w:type="spellStart"/>
      <w:r w:rsidRPr="00D067DE">
        <w:rPr>
          <w:rFonts w:ascii="Arial" w:hAnsi="Arial" w:cs="Arial"/>
          <w:sz w:val="20"/>
          <w:szCs w:val="20"/>
          <w:lang w:val="sl-SI"/>
        </w:rPr>
        <w:t>dB</w:t>
      </w:r>
      <w:proofErr w:type="spellEnd"/>
      <w:r w:rsidRPr="00D067DE">
        <w:rPr>
          <w:rFonts w:ascii="Arial" w:hAnsi="Arial" w:cs="Arial"/>
          <w:sz w:val="20"/>
          <w:szCs w:val="20"/>
          <w:lang w:val="sl-SI"/>
        </w:rPr>
        <w:t xml:space="preserve">  na razdalji </w:t>
      </w:r>
      <w:smartTag w:uri="urn:schemas-microsoft-com:office:smarttags" w:element="metricconverter">
        <w:smartTagPr>
          <w:attr w:name="ProductID" w:val="1 m"/>
        </w:smartTagPr>
        <w:r w:rsidRPr="00D067DE">
          <w:rPr>
            <w:rFonts w:ascii="Arial" w:hAnsi="Arial" w:cs="Arial"/>
            <w:sz w:val="20"/>
            <w:szCs w:val="20"/>
            <w:lang w:val="sl-SI"/>
          </w:rPr>
          <w:t>1 m</w:t>
        </w:r>
      </w:smartTag>
      <w:r w:rsidRPr="00D067DE">
        <w:rPr>
          <w:rFonts w:ascii="Arial" w:hAnsi="Arial" w:cs="Arial"/>
          <w:sz w:val="20"/>
          <w:szCs w:val="20"/>
          <w:lang w:val="sl-SI"/>
        </w:rPr>
        <w:t xml:space="preserve"> merjeno po krivulji C.</w:t>
      </w:r>
    </w:p>
    <w:p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Vgraditi je potrebno zvočnik jakosti najmanj 200 W ali dva zvočnika jakosti najmanj 100 W.</w:t>
      </w:r>
    </w:p>
    <w:p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Moč sirenskega ojačevalnika mora biti prilagojena zvočniku vgrajene zvočne signalizacije.</w:t>
      </w:r>
    </w:p>
    <w:p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Zvočnik mora biti vgrajen za masko vozila oziroma na prednjem delu vozila z maksimalnim izkoristkom jakosti zvoka naprej tako, da med lijakom in sprednjim delom vozila ni večjih ovir. Oblika zvočnika mora biti prilagojena mestu montaže ponujenega tipa vozila.</w:t>
      </w:r>
    </w:p>
    <w:p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Montaža naprave za dajanje zvočnih znakov in krmilne enote mora biti izvedena tako, da zunanji videz vozila ne sme kazati na to, da je v vozilo vgrajena naprava za dajanje zvočnih znakov.</w:t>
      </w:r>
    </w:p>
    <w:p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Ohišje zvočnika mora biti iz kompozitnih materialov tako, da je preprečena oksidacija oziroma korozija na mestu montaže (glede na izvedbo). Kontakti zvočnika morajo biti v ohišju.</w:t>
      </w:r>
    </w:p>
    <w:p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Sirena mora proizvajati najmanj 4 različne tone, obvezni so počasni, hitro zavijajoči ter dvotonski način, četrti ton je lahko poljubna kombinacija navedenih tonov ali ton, ki se sproži s pritiskom na stikalo.</w:t>
      </w:r>
    </w:p>
    <w:p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 xml:space="preserve">Možnost spremembe tona ob vklopljenem tonu s pritiskom na stikalo </w:t>
      </w:r>
    </w:p>
    <w:p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Krmilna enota mora imeti dve osvetljeni stikali za ločen vklop svetil ter stikalo (preklopnik) za izbor tonov sirene.</w:t>
      </w:r>
    </w:p>
    <w:p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lastRenderedPageBreak/>
        <w:t>Krmilna enota je montirana na primerno mesto.</w:t>
      </w:r>
    </w:p>
    <w:p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Z vklopom tona sirene se morajo avtomatsko vključiti vse signalizacijske svetilke na vozilu.</w:t>
      </w:r>
    </w:p>
    <w:p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V sirenski ojačevalnik mora biti integrirana govorna naprava.</w:t>
      </w:r>
    </w:p>
    <w:p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Krmilna enota mora imeti možnost regulacije jakosti zvoka govorne naprave.</w:t>
      </w:r>
    </w:p>
    <w:p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Napajalna napetost sirenskega ojačevalnika je 12 V.</w:t>
      </w:r>
    </w:p>
    <w:p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357" w:hanging="357"/>
        <w:jc w:val="both"/>
        <w:rPr>
          <w:rFonts w:ascii="Arial" w:hAnsi="Arial" w:cs="Arial"/>
          <w:sz w:val="20"/>
          <w:szCs w:val="20"/>
          <w:lang w:val="sl-SI"/>
        </w:rPr>
      </w:pPr>
      <w:r w:rsidRPr="00D067DE">
        <w:rPr>
          <w:rFonts w:ascii="Arial" w:hAnsi="Arial" w:cs="Arial"/>
          <w:sz w:val="20"/>
          <w:szCs w:val="20"/>
          <w:lang w:val="sl-SI"/>
        </w:rPr>
        <w:t>Sirenski ojačevalnik mora delovati v pogojih zvišane/znižane napetosti v mejah 90% do 115% nazivne napetosti.</w:t>
      </w:r>
    </w:p>
    <w:p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357" w:hanging="357"/>
        <w:jc w:val="both"/>
        <w:rPr>
          <w:rFonts w:ascii="Arial" w:hAnsi="Arial" w:cs="Arial"/>
          <w:sz w:val="20"/>
          <w:szCs w:val="20"/>
          <w:lang w:val="sl-SI"/>
        </w:rPr>
      </w:pPr>
      <w:r w:rsidRPr="00D067DE">
        <w:rPr>
          <w:rFonts w:ascii="Arial" w:hAnsi="Arial" w:cs="Arial"/>
          <w:sz w:val="20"/>
          <w:szCs w:val="20"/>
          <w:lang w:val="sl-SI"/>
        </w:rPr>
        <w:t>Sirene in govorna naprava morajo delovati v temperaturnem območju od najmanj –20 0C do najmanj + 50 0C.</w:t>
      </w:r>
    </w:p>
    <w:p w:rsidR="001163D0" w:rsidRPr="002C22F0" w:rsidRDefault="005F5B73"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357" w:hanging="357"/>
        <w:jc w:val="both"/>
        <w:rPr>
          <w:rFonts w:ascii="Arial" w:hAnsi="Arial" w:cs="Arial"/>
          <w:sz w:val="20"/>
          <w:szCs w:val="20"/>
          <w:lang w:val="sl-SI"/>
        </w:rPr>
      </w:pPr>
      <w:r w:rsidRPr="00D067DE">
        <w:rPr>
          <w:rFonts w:ascii="Arial" w:hAnsi="Arial" w:cs="Arial"/>
          <w:sz w:val="20"/>
          <w:szCs w:val="20"/>
          <w:lang w:val="sl-SI"/>
        </w:rPr>
        <w:t>K ponudbi je ponudnik – izvajalec dolžan priložiti CE certifikat oziroma izjavo o skladnosti in dokazno listino o nemotenem delovanju s TETRA radijsko postajo (napravi se ne smete medsebojno motiti).</w:t>
      </w:r>
    </w:p>
    <w:p w:rsidR="00D067DE" w:rsidRDefault="00916867" w:rsidP="00D067DE">
      <w:pPr>
        <w:widowControl w:val="0"/>
        <w:tabs>
          <w:tab w:val="left" w:pos="360"/>
          <w:tab w:val="left" w:pos="1440"/>
          <w:tab w:val="left" w:pos="2160"/>
          <w:tab w:val="left" w:pos="2880"/>
          <w:tab w:val="left" w:pos="3600"/>
          <w:tab w:val="left" w:pos="4320"/>
          <w:tab w:val="left" w:pos="5040"/>
          <w:tab w:val="left" w:pos="5760"/>
          <w:tab w:val="left" w:pos="6480"/>
          <w:tab w:val="left" w:pos="7200"/>
          <w:tab w:val="left" w:pos="7920"/>
        </w:tabs>
        <w:spacing w:after="0" w:line="360" w:lineRule="auto"/>
        <w:ind w:firstLine="0"/>
        <w:jc w:val="both"/>
        <w:rPr>
          <w:rFonts w:ascii="Arial" w:hAnsi="Arial" w:cs="Arial"/>
          <w:b/>
          <w:sz w:val="20"/>
          <w:szCs w:val="20"/>
          <w:lang w:val="sl-SI"/>
        </w:rPr>
      </w:pPr>
      <w:r w:rsidRPr="00D067DE">
        <w:rPr>
          <w:rFonts w:ascii="Arial" w:hAnsi="Arial" w:cs="Arial"/>
          <w:b/>
          <w:sz w:val="20"/>
          <w:szCs w:val="20"/>
          <w:lang w:val="sl-SI"/>
        </w:rPr>
        <w:tab/>
      </w:r>
    </w:p>
    <w:p w:rsidR="004D6F6B" w:rsidRPr="00D067DE" w:rsidRDefault="002C22F0" w:rsidP="00ED4008">
      <w:pPr>
        <w:widowControl w:val="0"/>
        <w:tabs>
          <w:tab w:val="left" w:pos="36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ind w:firstLine="0"/>
        <w:jc w:val="both"/>
        <w:rPr>
          <w:rFonts w:ascii="Arial" w:hAnsi="Arial" w:cs="Arial"/>
          <w:sz w:val="20"/>
          <w:szCs w:val="20"/>
          <w:lang w:val="sl-SI"/>
        </w:rPr>
      </w:pPr>
      <w:r w:rsidRPr="00D067DE">
        <w:rPr>
          <w:rFonts w:ascii="Arial" w:hAnsi="Arial" w:cs="Arial"/>
          <w:b/>
          <w:sz w:val="20"/>
          <w:szCs w:val="20"/>
          <w:lang w:val="sl-SI"/>
        </w:rPr>
        <w:t xml:space="preserve">DVIŽNA OPOZORILNA TABLA </w:t>
      </w:r>
    </w:p>
    <w:p w:rsidR="004D6F6B" w:rsidRPr="00D067DE" w:rsidRDefault="004D6F6B" w:rsidP="00ED4008">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Dimenzija table je prilagojena mestu montaže</w:t>
      </w:r>
      <w:r w:rsidR="002C22F0">
        <w:rPr>
          <w:rFonts w:ascii="Arial" w:hAnsi="Arial" w:cs="Arial"/>
          <w:sz w:val="20"/>
          <w:szCs w:val="20"/>
          <w:lang w:val="sl-SI"/>
        </w:rPr>
        <w:t>.</w:t>
      </w:r>
    </w:p>
    <w:p w:rsidR="004D6F6B" w:rsidRPr="00D067DE" w:rsidRDefault="004D6F6B" w:rsidP="00ED4008">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Velikost displeja</w:t>
      </w:r>
      <w:r w:rsidR="001163D0" w:rsidRPr="00D067DE">
        <w:rPr>
          <w:rFonts w:ascii="Arial" w:hAnsi="Arial" w:cs="Arial"/>
          <w:sz w:val="20"/>
          <w:szCs w:val="20"/>
          <w:lang w:val="sl-SI"/>
        </w:rPr>
        <w:t xml:space="preserve"> v zaprtem stanju</w:t>
      </w:r>
      <w:r w:rsidRPr="00D067DE">
        <w:rPr>
          <w:rFonts w:ascii="Arial" w:hAnsi="Arial" w:cs="Arial"/>
          <w:sz w:val="20"/>
          <w:szCs w:val="20"/>
          <w:lang w:val="sl-SI"/>
        </w:rPr>
        <w:t>: najmanj 500 mm x 80 mm</w:t>
      </w:r>
      <w:r w:rsidR="002C22F0">
        <w:rPr>
          <w:rFonts w:ascii="Arial" w:hAnsi="Arial" w:cs="Arial"/>
          <w:sz w:val="20"/>
          <w:szCs w:val="20"/>
          <w:lang w:val="sl-SI"/>
        </w:rPr>
        <w:t>.</w:t>
      </w:r>
    </w:p>
    <w:p w:rsidR="004D6F6B" w:rsidRPr="00D067DE" w:rsidRDefault="004D6F6B" w:rsidP="00ED4008">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Velikost znaka: najmanj 65 mm x 40 mm</w:t>
      </w:r>
      <w:r w:rsidR="002C22F0">
        <w:rPr>
          <w:rFonts w:ascii="Arial" w:hAnsi="Arial" w:cs="Arial"/>
          <w:sz w:val="20"/>
          <w:szCs w:val="20"/>
          <w:lang w:val="sl-SI"/>
        </w:rPr>
        <w:t>.</w:t>
      </w:r>
    </w:p>
    <w:p w:rsidR="004D6F6B" w:rsidRPr="00D067DE" w:rsidRDefault="004D6F6B" w:rsidP="00ED4008">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Matrika znaka: najmanj</w:t>
      </w:r>
      <w:r w:rsidR="007D20C5" w:rsidRPr="00D067DE">
        <w:rPr>
          <w:rFonts w:ascii="Arial" w:hAnsi="Arial" w:cs="Arial"/>
          <w:sz w:val="20"/>
          <w:szCs w:val="20"/>
          <w:lang w:val="sl-SI"/>
        </w:rPr>
        <w:t xml:space="preserve"> 7 x 12</w:t>
      </w:r>
      <w:r w:rsidRPr="00D067DE">
        <w:rPr>
          <w:rFonts w:ascii="Arial" w:hAnsi="Arial" w:cs="Arial"/>
          <w:sz w:val="20"/>
          <w:szCs w:val="20"/>
          <w:lang w:val="sl-SI"/>
        </w:rPr>
        <w:t xml:space="preserve"> LED</w:t>
      </w:r>
      <w:r w:rsidR="002C22F0">
        <w:rPr>
          <w:rFonts w:ascii="Arial" w:hAnsi="Arial" w:cs="Arial"/>
          <w:sz w:val="20"/>
          <w:szCs w:val="20"/>
          <w:lang w:val="sl-SI"/>
        </w:rPr>
        <w:t>.</w:t>
      </w:r>
    </w:p>
    <w:p w:rsidR="004D6F6B" w:rsidRPr="00D067DE" w:rsidRDefault="004D6F6B" w:rsidP="00ED4008">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Število pred nastavljenih sporočil: najmanj 80 sporočil dolžine najmanj 110 znakov</w:t>
      </w:r>
      <w:r w:rsidR="002C22F0">
        <w:rPr>
          <w:rFonts w:ascii="Arial" w:hAnsi="Arial" w:cs="Arial"/>
          <w:sz w:val="20"/>
          <w:szCs w:val="20"/>
          <w:lang w:val="sl-SI"/>
        </w:rPr>
        <w:t>.</w:t>
      </w:r>
    </w:p>
    <w:p w:rsidR="004D6F6B" w:rsidRPr="00D067DE" w:rsidRDefault="004D6F6B" w:rsidP="00ED4008">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Dvižna opozorilna tabla mora omogočati fiksna, utripajoča ali sporočila v preletu</w:t>
      </w:r>
      <w:r w:rsidR="002C22F0">
        <w:rPr>
          <w:rFonts w:ascii="Arial" w:hAnsi="Arial" w:cs="Arial"/>
          <w:sz w:val="20"/>
          <w:szCs w:val="20"/>
          <w:lang w:val="sl-SI"/>
        </w:rPr>
        <w:t>.</w:t>
      </w:r>
    </w:p>
    <w:p w:rsidR="004D6F6B" w:rsidRPr="00D067DE" w:rsidRDefault="004D6F6B" w:rsidP="00ED4008">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Programska oprema za programiranje sporočil</w:t>
      </w:r>
      <w:r w:rsidR="002C22F0">
        <w:rPr>
          <w:rFonts w:ascii="Arial" w:hAnsi="Arial" w:cs="Arial"/>
          <w:sz w:val="20"/>
          <w:szCs w:val="20"/>
          <w:lang w:val="sl-SI"/>
        </w:rPr>
        <w:t>.</w:t>
      </w:r>
    </w:p>
    <w:p w:rsidR="004D6F6B" w:rsidRPr="00D067DE" w:rsidRDefault="004D6F6B" w:rsidP="00ED4008">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Programiranje napisov brez demontaže elementov dvižne opozorilne table, z USB ključem</w:t>
      </w:r>
      <w:r w:rsidR="002C22F0">
        <w:rPr>
          <w:rFonts w:ascii="Arial" w:hAnsi="Arial" w:cs="Arial"/>
          <w:sz w:val="20"/>
          <w:szCs w:val="20"/>
          <w:lang w:val="sl-SI"/>
        </w:rPr>
        <w:t>.</w:t>
      </w:r>
    </w:p>
    <w:p w:rsidR="004D6F6B" w:rsidRPr="00D067DE" w:rsidRDefault="004D6F6B" w:rsidP="00ED4008">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Število znakov na tabli: najmanj 8</w:t>
      </w:r>
      <w:r w:rsidR="002C22F0">
        <w:rPr>
          <w:rFonts w:ascii="Arial" w:hAnsi="Arial" w:cs="Arial"/>
          <w:sz w:val="20"/>
          <w:szCs w:val="20"/>
          <w:lang w:val="sl-SI"/>
        </w:rPr>
        <w:t>.</w:t>
      </w:r>
    </w:p>
    <w:p w:rsidR="004D6F6B" w:rsidRPr="00D067DE" w:rsidRDefault="004D6F6B" w:rsidP="00ED4008">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Barva LED: rdeča</w:t>
      </w:r>
      <w:r w:rsidR="002C22F0">
        <w:rPr>
          <w:rFonts w:ascii="Arial" w:hAnsi="Arial" w:cs="Arial"/>
          <w:sz w:val="20"/>
          <w:szCs w:val="20"/>
          <w:lang w:val="sl-SI"/>
        </w:rPr>
        <w:t>.</w:t>
      </w:r>
    </w:p>
    <w:p w:rsidR="004D6F6B" w:rsidRPr="00D067DE" w:rsidRDefault="004D6F6B" w:rsidP="00ED4008">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Upravljalna enota: programska z LCD prikazom sporoči</w:t>
      </w:r>
      <w:r w:rsidR="002C22F0">
        <w:rPr>
          <w:rFonts w:ascii="Arial" w:hAnsi="Arial" w:cs="Arial"/>
          <w:sz w:val="20"/>
          <w:szCs w:val="20"/>
          <w:lang w:val="sl-SI"/>
        </w:rPr>
        <w:t>.</w:t>
      </w:r>
    </w:p>
    <w:p w:rsidR="004D6F6B" w:rsidRPr="00D067DE" w:rsidRDefault="004D6F6B" w:rsidP="00ED4008">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Navodila za uporabo v slovenskem jeziku</w:t>
      </w:r>
      <w:r w:rsidR="002C22F0">
        <w:rPr>
          <w:rFonts w:ascii="Arial" w:hAnsi="Arial" w:cs="Arial"/>
          <w:sz w:val="20"/>
          <w:szCs w:val="20"/>
          <w:lang w:val="sl-SI"/>
        </w:rPr>
        <w:t>.</w:t>
      </w:r>
    </w:p>
    <w:p w:rsidR="004D6F6B" w:rsidRPr="00D067DE" w:rsidRDefault="004D6F6B" w:rsidP="00ED4008">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 xml:space="preserve">V sklopu </w:t>
      </w:r>
      <w:r w:rsidR="002C22F0" w:rsidRPr="00D067DE">
        <w:rPr>
          <w:rFonts w:ascii="Arial" w:hAnsi="Arial" w:cs="Arial"/>
          <w:sz w:val="20"/>
          <w:szCs w:val="20"/>
          <w:lang w:val="sl-SI"/>
        </w:rPr>
        <w:t>displeja</w:t>
      </w:r>
      <w:r w:rsidRPr="00D067DE">
        <w:rPr>
          <w:rFonts w:ascii="Arial" w:hAnsi="Arial" w:cs="Arial"/>
          <w:sz w:val="20"/>
          <w:szCs w:val="20"/>
          <w:lang w:val="sl-SI"/>
        </w:rPr>
        <w:t xml:space="preserve"> integrirane modre LED svetila, katere se prižgejo avtomatsko pri dvigu </w:t>
      </w:r>
      <w:r w:rsidR="002C22F0" w:rsidRPr="00D067DE">
        <w:rPr>
          <w:rFonts w:ascii="Arial" w:hAnsi="Arial" w:cs="Arial"/>
          <w:sz w:val="20"/>
          <w:szCs w:val="20"/>
          <w:lang w:val="sl-SI"/>
        </w:rPr>
        <w:t>displeja</w:t>
      </w:r>
      <w:r w:rsidRPr="00D067DE">
        <w:rPr>
          <w:rFonts w:ascii="Arial" w:hAnsi="Arial" w:cs="Arial"/>
          <w:sz w:val="20"/>
          <w:szCs w:val="20"/>
          <w:lang w:val="sl-SI"/>
        </w:rPr>
        <w:t>.</w:t>
      </w:r>
    </w:p>
    <w:p w:rsidR="00ED4008" w:rsidRDefault="004D6F6B" w:rsidP="00ED4008">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Možnost programiranja vklopa modrih LED (vklop pri določenih obvestilih)</w:t>
      </w:r>
      <w:r w:rsidR="002C22F0">
        <w:rPr>
          <w:rFonts w:ascii="Arial" w:hAnsi="Arial" w:cs="Arial"/>
          <w:sz w:val="20"/>
          <w:szCs w:val="20"/>
          <w:lang w:val="sl-SI"/>
        </w:rPr>
        <w:t>.</w:t>
      </w:r>
    </w:p>
    <w:p w:rsidR="00ED4008" w:rsidRDefault="002C22F0" w:rsidP="00ED4008">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ED4008">
        <w:rPr>
          <w:rFonts w:ascii="Arial" w:hAnsi="Arial" w:cs="Arial"/>
          <w:sz w:val="20"/>
          <w:szCs w:val="20"/>
          <w:lang w:val="sl-SI"/>
        </w:rPr>
        <w:t>Ob dvižni</w:t>
      </w:r>
      <w:r w:rsidR="005F5B73" w:rsidRPr="00ED4008">
        <w:rPr>
          <w:rFonts w:ascii="Arial" w:hAnsi="Arial" w:cs="Arial"/>
          <w:sz w:val="20"/>
          <w:szCs w:val="20"/>
          <w:lang w:val="sl-SI"/>
        </w:rPr>
        <w:t xml:space="preserve"> opozorilna LED tabl</w:t>
      </w:r>
      <w:r w:rsidRPr="00ED4008">
        <w:rPr>
          <w:rFonts w:ascii="Arial" w:hAnsi="Arial" w:cs="Arial"/>
          <w:sz w:val="20"/>
          <w:szCs w:val="20"/>
          <w:lang w:val="sl-SI"/>
        </w:rPr>
        <w:t>i</w:t>
      </w:r>
      <w:r w:rsidR="005F5B73" w:rsidRPr="00ED4008">
        <w:rPr>
          <w:rFonts w:ascii="Arial" w:hAnsi="Arial" w:cs="Arial"/>
          <w:sz w:val="20"/>
          <w:szCs w:val="20"/>
          <w:lang w:val="sl-SI"/>
        </w:rPr>
        <w:t xml:space="preserve">  </w:t>
      </w:r>
      <w:r w:rsidRPr="00ED4008">
        <w:rPr>
          <w:rFonts w:ascii="Arial" w:hAnsi="Arial" w:cs="Arial"/>
          <w:sz w:val="20"/>
          <w:szCs w:val="20"/>
          <w:lang w:val="sl-SI"/>
        </w:rPr>
        <w:t xml:space="preserve">levo in desno se vgradita </w:t>
      </w:r>
      <w:r w:rsidR="005F5B73" w:rsidRPr="00ED4008">
        <w:rPr>
          <w:rFonts w:ascii="Arial" w:hAnsi="Arial" w:cs="Arial"/>
          <w:sz w:val="20"/>
          <w:szCs w:val="20"/>
          <w:lang w:val="sl-SI"/>
        </w:rPr>
        <w:t>modri utripajoč</w:t>
      </w:r>
      <w:r w:rsidRPr="00ED4008">
        <w:rPr>
          <w:rFonts w:ascii="Arial" w:hAnsi="Arial" w:cs="Arial"/>
          <w:sz w:val="20"/>
          <w:szCs w:val="20"/>
          <w:lang w:val="sl-SI"/>
        </w:rPr>
        <w:t>i</w:t>
      </w:r>
      <w:r w:rsidR="005F5B73" w:rsidRPr="00ED4008">
        <w:rPr>
          <w:rFonts w:ascii="Arial" w:hAnsi="Arial" w:cs="Arial"/>
          <w:sz w:val="20"/>
          <w:szCs w:val="20"/>
          <w:lang w:val="sl-SI"/>
        </w:rPr>
        <w:t xml:space="preserve"> LED sveti</w:t>
      </w:r>
      <w:r w:rsidRPr="00ED4008">
        <w:rPr>
          <w:rFonts w:ascii="Arial" w:hAnsi="Arial" w:cs="Arial"/>
          <w:sz w:val="20"/>
          <w:szCs w:val="20"/>
          <w:lang w:val="sl-SI"/>
        </w:rPr>
        <w:t>lki</w:t>
      </w:r>
      <w:r w:rsidR="005F5B73" w:rsidRPr="00ED4008">
        <w:rPr>
          <w:rFonts w:ascii="Arial" w:hAnsi="Arial" w:cs="Arial"/>
          <w:sz w:val="20"/>
          <w:szCs w:val="20"/>
          <w:lang w:val="sl-SI"/>
        </w:rPr>
        <w:t xml:space="preserve"> na primernem mestu</w:t>
      </w:r>
      <w:r w:rsidRPr="00ED4008">
        <w:rPr>
          <w:rFonts w:ascii="Arial" w:hAnsi="Arial" w:cs="Arial"/>
          <w:sz w:val="20"/>
          <w:szCs w:val="20"/>
          <w:lang w:val="sl-SI"/>
        </w:rPr>
        <w:t>, ki delujejo ob vklopu</w:t>
      </w:r>
      <w:r w:rsidR="00ED4008" w:rsidRPr="00ED4008">
        <w:rPr>
          <w:rFonts w:ascii="Arial" w:hAnsi="Arial" w:cs="Arial"/>
          <w:sz w:val="20"/>
          <w:szCs w:val="20"/>
          <w:lang w:val="sl-SI"/>
        </w:rPr>
        <w:t xml:space="preserve"> opozorilne LED table.</w:t>
      </w:r>
    </w:p>
    <w:p w:rsidR="00D067DE" w:rsidRPr="00ED4008" w:rsidRDefault="00916867" w:rsidP="00ED4008">
      <w:pPr>
        <w:pStyle w:val="Odstavekseznama"/>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ind w:left="360" w:firstLine="0"/>
        <w:jc w:val="both"/>
        <w:rPr>
          <w:rFonts w:ascii="Arial" w:hAnsi="Arial" w:cs="Arial"/>
          <w:sz w:val="20"/>
          <w:szCs w:val="20"/>
          <w:lang w:val="sl-SI"/>
        </w:rPr>
      </w:pPr>
      <w:r w:rsidRPr="00ED4008">
        <w:rPr>
          <w:rFonts w:ascii="Arial" w:hAnsi="Arial" w:cs="Arial"/>
          <w:b/>
          <w:sz w:val="20"/>
          <w:szCs w:val="20"/>
          <w:lang w:val="sl-SI"/>
        </w:rPr>
        <w:tab/>
        <w:t xml:space="preserve">     </w:t>
      </w:r>
    </w:p>
    <w:p w:rsidR="00CB5D4D" w:rsidRPr="00D067DE" w:rsidRDefault="00CB5D4D" w:rsidP="00A36AE0">
      <w:pPr>
        <w:tabs>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ind w:firstLine="0"/>
        <w:jc w:val="both"/>
        <w:rPr>
          <w:rFonts w:ascii="Arial" w:hAnsi="Arial" w:cs="Arial"/>
          <w:b/>
          <w:sz w:val="20"/>
          <w:szCs w:val="20"/>
          <w:lang w:val="sl-SI"/>
        </w:rPr>
      </w:pPr>
      <w:r w:rsidRPr="00D067DE">
        <w:rPr>
          <w:rFonts w:ascii="Arial" w:hAnsi="Arial" w:cs="Arial"/>
          <w:b/>
          <w:sz w:val="20"/>
          <w:szCs w:val="20"/>
          <w:lang w:val="sl-SI"/>
        </w:rPr>
        <w:t>DODATNA LED OSVETLITEV NAD SOVOZNIKOVIM SEDEŽEM SPREDAJ</w:t>
      </w:r>
    </w:p>
    <w:p w:rsidR="00CB5D4D" w:rsidRPr="00D067DE" w:rsidRDefault="00CB5D4D" w:rsidP="00A36AE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ind w:left="357" w:hanging="357"/>
        <w:jc w:val="both"/>
        <w:rPr>
          <w:rFonts w:ascii="Arial" w:hAnsi="Arial" w:cs="Arial"/>
          <w:sz w:val="20"/>
          <w:szCs w:val="20"/>
          <w:lang w:val="sl-SI"/>
        </w:rPr>
      </w:pPr>
      <w:r w:rsidRPr="00D067DE">
        <w:rPr>
          <w:rFonts w:ascii="Arial" w:hAnsi="Arial" w:cs="Arial"/>
          <w:sz w:val="20"/>
          <w:szCs w:val="20"/>
          <w:lang w:val="sl-SI"/>
        </w:rPr>
        <w:t>Vgradnja LED svetilke v stropno oblogo nad sovoznika tako, da pri hitrem pregledu notranjosti vozila ni vidna.</w:t>
      </w:r>
    </w:p>
    <w:p w:rsidR="00CB5D4D" w:rsidRPr="00D067DE" w:rsidRDefault="00CB5D4D" w:rsidP="00A36AE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ind w:left="357" w:hanging="357"/>
        <w:jc w:val="both"/>
        <w:rPr>
          <w:rFonts w:ascii="Arial" w:hAnsi="Arial" w:cs="Arial"/>
          <w:sz w:val="20"/>
          <w:szCs w:val="20"/>
          <w:lang w:val="sl-SI"/>
        </w:rPr>
      </w:pPr>
      <w:r w:rsidRPr="00D067DE">
        <w:rPr>
          <w:rFonts w:ascii="Arial" w:hAnsi="Arial" w:cs="Arial"/>
          <w:sz w:val="20"/>
          <w:szCs w:val="20"/>
          <w:lang w:val="sl-SI"/>
        </w:rPr>
        <w:t>Svetilka mora biti prilagojena vgradnji v vozila, tako da se tudi v primeru daljše uporabe ne bo pregrevala.</w:t>
      </w:r>
    </w:p>
    <w:p w:rsidR="00CB5D4D" w:rsidRPr="00D067DE" w:rsidRDefault="00CB5D4D" w:rsidP="00A36AE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ind w:left="357" w:hanging="357"/>
        <w:jc w:val="both"/>
        <w:rPr>
          <w:rFonts w:ascii="Arial" w:hAnsi="Arial" w:cs="Arial"/>
          <w:sz w:val="20"/>
          <w:szCs w:val="20"/>
          <w:lang w:val="sl-SI"/>
        </w:rPr>
      </w:pPr>
      <w:r w:rsidRPr="00D067DE">
        <w:rPr>
          <w:rFonts w:ascii="Arial" w:hAnsi="Arial" w:cs="Arial"/>
          <w:sz w:val="20"/>
          <w:szCs w:val="20"/>
          <w:lang w:val="sl-SI"/>
        </w:rPr>
        <w:t xml:space="preserve">Maksimalne dimenzije LED svetilke dolžina 200mm, širina 50mm in višina </w:t>
      </w:r>
      <w:r w:rsidR="00300A9D" w:rsidRPr="00D067DE">
        <w:rPr>
          <w:rFonts w:ascii="Arial" w:hAnsi="Arial" w:cs="Arial"/>
          <w:sz w:val="20"/>
          <w:szCs w:val="20"/>
          <w:lang w:val="sl-SI"/>
        </w:rPr>
        <w:t>1</w:t>
      </w:r>
      <w:r w:rsidRPr="00D067DE">
        <w:rPr>
          <w:rFonts w:ascii="Arial" w:hAnsi="Arial" w:cs="Arial"/>
          <w:sz w:val="20"/>
          <w:szCs w:val="20"/>
          <w:lang w:val="sl-SI"/>
        </w:rPr>
        <w:t>0mm</w:t>
      </w:r>
      <w:r w:rsidR="00300A9D" w:rsidRPr="00D067DE">
        <w:rPr>
          <w:rFonts w:ascii="Arial" w:hAnsi="Arial" w:cs="Arial"/>
          <w:sz w:val="20"/>
          <w:szCs w:val="20"/>
          <w:lang w:val="sl-SI"/>
        </w:rPr>
        <w:t>.</w:t>
      </w:r>
      <w:r w:rsidRPr="00D067DE">
        <w:rPr>
          <w:rFonts w:ascii="Arial" w:hAnsi="Arial" w:cs="Arial"/>
          <w:sz w:val="20"/>
          <w:szCs w:val="20"/>
          <w:lang w:val="sl-SI"/>
        </w:rPr>
        <w:t xml:space="preserve"> (merjeno od stropne obloge do vrha svetilke).</w:t>
      </w:r>
    </w:p>
    <w:p w:rsidR="00CB5D4D" w:rsidRPr="00D067DE" w:rsidRDefault="00CB5D4D" w:rsidP="00A36AE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ind w:left="357" w:hanging="357"/>
        <w:jc w:val="both"/>
        <w:rPr>
          <w:rFonts w:ascii="Arial" w:hAnsi="Arial" w:cs="Arial"/>
          <w:sz w:val="20"/>
          <w:szCs w:val="20"/>
          <w:lang w:val="sl-SI"/>
        </w:rPr>
      </w:pPr>
      <w:r w:rsidRPr="00D067DE">
        <w:rPr>
          <w:rFonts w:ascii="Arial" w:hAnsi="Arial" w:cs="Arial"/>
          <w:sz w:val="20"/>
          <w:szCs w:val="20"/>
          <w:lang w:val="sl-SI"/>
        </w:rPr>
        <w:t>Svetloba – bela LED po obodu z razpršilnim steklom.</w:t>
      </w:r>
    </w:p>
    <w:p w:rsidR="00CB5D4D" w:rsidRPr="00D067DE" w:rsidRDefault="00CB5D4D" w:rsidP="00A36AE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ind w:left="357" w:hanging="357"/>
        <w:jc w:val="both"/>
        <w:rPr>
          <w:rFonts w:ascii="Arial" w:hAnsi="Arial" w:cs="Arial"/>
          <w:sz w:val="20"/>
          <w:szCs w:val="20"/>
          <w:lang w:val="sl-SI"/>
        </w:rPr>
      </w:pPr>
      <w:r w:rsidRPr="00D067DE">
        <w:rPr>
          <w:rFonts w:ascii="Arial" w:hAnsi="Arial" w:cs="Arial"/>
          <w:sz w:val="20"/>
          <w:szCs w:val="20"/>
          <w:lang w:val="sl-SI"/>
        </w:rPr>
        <w:t>Moč: najmanj 3W.</w:t>
      </w:r>
    </w:p>
    <w:p w:rsidR="00CB5D4D" w:rsidRPr="00D067DE" w:rsidRDefault="00CB5D4D" w:rsidP="00A36AE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ind w:left="357" w:hanging="357"/>
        <w:jc w:val="both"/>
        <w:rPr>
          <w:rFonts w:ascii="Arial" w:hAnsi="Arial" w:cs="Arial"/>
          <w:sz w:val="20"/>
          <w:szCs w:val="20"/>
          <w:lang w:val="sl-SI"/>
        </w:rPr>
      </w:pPr>
      <w:r w:rsidRPr="00D067DE">
        <w:rPr>
          <w:rFonts w:ascii="Arial" w:hAnsi="Arial" w:cs="Arial"/>
          <w:sz w:val="20"/>
          <w:szCs w:val="20"/>
          <w:lang w:val="sl-SI"/>
        </w:rPr>
        <w:t>Osvetljenost najmanj 200 lx,</w:t>
      </w:r>
    </w:p>
    <w:p w:rsidR="00CB5D4D" w:rsidRPr="00D067DE" w:rsidRDefault="00CB5D4D" w:rsidP="00A36AE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ind w:left="357" w:hanging="357"/>
        <w:jc w:val="both"/>
        <w:rPr>
          <w:rFonts w:ascii="Arial" w:hAnsi="Arial" w:cs="Arial"/>
          <w:sz w:val="20"/>
          <w:szCs w:val="20"/>
          <w:lang w:val="sl-SI"/>
        </w:rPr>
      </w:pPr>
      <w:r w:rsidRPr="00D067DE">
        <w:rPr>
          <w:rFonts w:ascii="Arial" w:hAnsi="Arial" w:cs="Arial"/>
          <w:sz w:val="20"/>
          <w:szCs w:val="20"/>
          <w:lang w:val="sl-SI"/>
        </w:rPr>
        <w:t>Oblika svetilke v izvedbi brez ostrih robov,</w:t>
      </w:r>
    </w:p>
    <w:p w:rsidR="00CB5D4D" w:rsidRPr="00D067DE" w:rsidRDefault="00CB5D4D" w:rsidP="00A36AE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ind w:left="357" w:hanging="357"/>
        <w:jc w:val="both"/>
        <w:rPr>
          <w:rFonts w:ascii="Arial" w:hAnsi="Arial" w:cs="Arial"/>
          <w:sz w:val="20"/>
          <w:szCs w:val="20"/>
          <w:lang w:val="sl-SI"/>
        </w:rPr>
      </w:pPr>
      <w:r w:rsidRPr="00D067DE">
        <w:rPr>
          <w:rFonts w:ascii="Arial" w:hAnsi="Arial" w:cs="Arial"/>
          <w:sz w:val="20"/>
          <w:szCs w:val="20"/>
          <w:lang w:val="sl-SI"/>
        </w:rPr>
        <w:t>Stikalo za vklop in izklop (integrirano v svetilko ali ločeno)</w:t>
      </w:r>
    </w:p>
    <w:p w:rsidR="00B65DE0" w:rsidRPr="00D067DE" w:rsidRDefault="00B65DE0" w:rsidP="0020267F">
      <w:pPr>
        <w:pStyle w:val="Odstavekseznama1"/>
        <w:tabs>
          <w:tab w:val="left" w:pos="360"/>
          <w:tab w:val="left" w:pos="2160"/>
          <w:tab w:val="left" w:pos="2880"/>
          <w:tab w:val="left" w:pos="3600"/>
          <w:tab w:val="left" w:pos="4320"/>
          <w:tab w:val="left" w:pos="5040"/>
          <w:tab w:val="left" w:pos="5760"/>
          <w:tab w:val="left" w:pos="6480"/>
          <w:tab w:val="left" w:pos="7200"/>
          <w:tab w:val="left" w:pos="7920"/>
        </w:tabs>
        <w:spacing w:after="120" w:line="240" w:lineRule="auto"/>
        <w:ind w:left="0" w:firstLine="0"/>
        <w:jc w:val="both"/>
        <w:rPr>
          <w:rFonts w:ascii="Arial" w:hAnsi="Arial" w:cs="Arial"/>
          <w:b/>
          <w:bCs/>
          <w:sz w:val="20"/>
          <w:szCs w:val="20"/>
          <w:lang w:val="sl-SI"/>
        </w:rPr>
      </w:pPr>
    </w:p>
    <w:p w:rsidR="0020267F" w:rsidRPr="0020267F" w:rsidRDefault="0020267F" w:rsidP="0020267F">
      <w:pPr>
        <w:pStyle w:val="Odstavekseznama1"/>
        <w:tabs>
          <w:tab w:val="left" w:pos="360"/>
          <w:tab w:val="left" w:pos="2160"/>
          <w:tab w:val="left" w:pos="2880"/>
          <w:tab w:val="left" w:pos="3600"/>
          <w:tab w:val="left" w:pos="4320"/>
          <w:tab w:val="left" w:pos="5040"/>
          <w:tab w:val="left" w:pos="5760"/>
          <w:tab w:val="left" w:pos="6480"/>
          <w:tab w:val="left" w:pos="7200"/>
          <w:tab w:val="left" w:pos="7920"/>
        </w:tabs>
        <w:spacing w:after="120" w:line="240" w:lineRule="auto"/>
        <w:ind w:left="0" w:firstLine="0"/>
        <w:jc w:val="both"/>
        <w:rPr>
          <w:rFonts w:ascii="Arial" w:hAnsi="Arial" w:cs="Arial"/>
          <w:b/>
          <w:bCs/>
          <w:sz w:val="20"/>
          <w:szCs w:val="20"/>
          <w:lang w:val="sl-SI"/>
        </w:rPr>
      </w:pPr>
      <w:r w:rsidRPr="0020267F">
        <w:rPr>
          <w:rFonts w:ascii="Arial" w:hAnsi="Arial" w:cs="Arial"/>
          <w:b/>
          <w:bCs/>
          <w:sz w:val="20"/>
          <w:szCs w:val="20"/>
          <w:lang w:val="sl-SI"/>
        </w:rPr>
        <w:t>ROČNA AKUMULATORSKA SVETILKA – LED IZVEDBA</w:t>
      </w:r>
    </w:p>
    <w:p w:rsidR="0020267F" w:rsidRPr="0020267F" w:rsidRDefault="0020267F" w:rsidP="0020267F">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Kompaktna izvedba.</w:t>
      </w:r>
    </w:p>
    <w:p w:rsidR="0020267F" w:rsidRPr="0020267F" w:rsidRDefault="0020267F" w:rsidP="0020267F">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 xml:space="preserve">Lastno napajanje. </w:t>
      </w:r>
    </w:p>
    <w:p w:rsidR="0020267F" w:rsidRPr="0020267F" w:rsidRDefault="0020267F" w:rsidP="0020267F">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Možnost zamenjave akumulatorja oziroma baterijskih vložkov</w:t>
      </w:r>
    </w:p>
    <w:p w:rsidR="0020267F" w:rsidRPr="0020267F" w:rsidRDefault="0020267F" w:rsidP="0020267F">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Priročna oblika</w:t>
      </w:r>
    </w:p>
    <w:p w:rsidR="0020267F" w:rsidRPr="0020267F" w:rsidRDefault="0020267F" w:rsidP="0020267F">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Možnost namestitve in nošnje na policijskem službenem pasu</w:t>
      </w:r>
    </w:p>
    <w:p w:rsidR="0020267F" w:rsidRPr="0020267F" w:rsidRDefault="0020267F" w:rsidP="0020267F">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Odpornost na udarce</w:t>
      </w:r>
    </w:p>
    <w:p w:rsidR="0020267F" w:rsidRPr="0020267F" w:rsidRDefault="0020267F" w:rsidP="0020267F">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 xml:space="preserve">Možnost kombiniranega polnjenja na 220 V in 12 V </w:t>
      </w:r>
    </w:p>
    <w:p w:rsidR="0020267F" w:rsidRPr="0020267F" w:rsidRDefault="0020267F" w:rsidP="0020267F">
      <w:pPr>
        <w:pStyle w:val="Odstavekseznama"/>
        <w:spacing w:after="120" w:line="240" w:lineRule="auto"/>
        <w:ind w:left="360" w:firstLine="0"/>
        <w:jc w:val="both"/>
        <w:rPr>
          <w:rFonts w:ascii="Arial" w:hAnsi="Arial" w:cs="Arial"/>
          <w:sz w:val="20"/>
          <w:szCs w:val="20"/>
          <w:lang w:val="sl-SI"/>
        </w:rPr>
      </w:pPr>
      <w:r w:rsidRPr="0020267F">
        <w:rPr>
          <w:rFonts w:ascii="Arial" w:hAnsi="Arial" w:cs="Arial"/>
          <w:sz w:val="20"/>
          <w:szCs w:val="20"/>
          <w:lang w:val="sl-SI"/>
        </w:rPr>
        <w:t xml:space="preserve">       </w:t>
      </w:r>
    </w:p>
    <w:p w:rsidR="0020267F" w:rsidRPr="0020267F" w:rsidRDefault="0020267F" w:rsidP="0020267F">
      <w:pPr>
        <w:tabs>
          <w:tab w:val="left" w:pos="709"/>
        </w:tabs>
        <w:spacing w:after="120" w:line="240" w:lineRule="auto"/>
        <w:jc w:val="both"/>
        <w:rPr>
          <w:rFonts w:ascii="Arial" w:hAnsi="Arial" w:cs="Arial"/>
          <w:b/>
          <w:sz w:val="20"/>
          <w:szCs w:val="20"/>
          <w:lang w:val="sl-SI"/>
        </w:rPr>
      </w:pPr>
      <w:r w:rsidRPr="0020267F">
        <w:rPr>
          <w:rFonts w:ascii="Arial" w:hAnsi="Arial" w:cs="Arial"/>
          <w:b/>
          <w:sz w:val="20"/>
          <w:szCs w:val="20"/>
          <w:lang w:val="sl-SI"/>
        </w:rPr>
        <w:t>Dodatne zahteve</w:t>
      </w:r>
    </w:p>
    <w:p w:rsidR="0020267F" w:rsidRPr="0020267F" w:rsidRDefault="0020267F" w:rsidP="0020267F">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 xml:space="preserve">Ročna akumulatorska svetilka v LED izvedbi </w:t>
      </w:r>
    </w:p>
    <w:p w:rsidR="0020267F" w:rsidRPr="0020267F" w:rsidRDefault="0020267F" w:rsidP="0020267F">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lastRenderedPageBreak/>
        <w:t>Ohišje svetilke izdelano iz kompaktne aluminij (</w:t>
      </w:r>
      <w:proofErr w:type="spellStart"/>
      <w:r w:rsidRPr="0020267F">
        <w:rPr>
          <w:rFonts w:ascii="Arial" w:hAnsi="Arial" w:cs="Arial"/>
          <w:sz w:val="20"/>
          <w:szCs w:val="20"/>
          <w:lang w:val="sl-SI"/>
        </w:rPr>
        <w:t>Alu</w:t>
      </w:r>
      <w:proofErr w:type="spellEnd"/>
      <w:r w:rsidRPr="0020267F">
        <w:rPr>
          <w:rFonts w:ascii="Arial" w:hAnsi="Arial" w:cs="Arial"/>
          <w:sz w:val="20"/>
          <w:szCs w:val="20"/>
          <w:lang w:val="sl-SI"/>
        </w:rPr>
        <w:t>) zlitine, z zunanje strani je obdelana v črni barvi</w:t>
      </w:r>
    </w:p>
    <w:p w:rsidR="0020267F" w:rsidRPr="0020267F" w:rsidRDefault="0020267F" w:rsidP="0020267F">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Steklo na svetilki je odporno na praske</w:t>
      </w:r>
    </w:p>
    <w:p w:rsidR="0020267F" w:rsidRPr="0020267F" w:rsidRDefault="0020267F" w:rsidP="0020267F">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Ohišje svetilke je odporno na udarce ter vodoodporno (najmanj stopnjo zaščite IPX-4 po mednarodnem standardu IEC 60529)</w:t>
      </w:r>
    </w:p>
    <w:p w:rsidR="0020267F" w:rsidRPr="0020267F" w:rsidRDefault="0020267F" w:rsidP="0020267F">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 xml:space="preserve">Dolžina svetilke med 15 in 20 cm </w:t>
      </w:r>
    </w:p>
    <w:p w:rsidR="0020267F" w:rsidRPr="0020267F" w:rsidRDefault="0020267F" w:rsidP="0020267F">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Teža svetilke, brez baterijskega vložka je največ 300 g</w:t>
      </w:r>
    </w:p>
    <w:p w:rsidR="0020267F" w:rsidRPr="0020267F" w:rsidRDefault="0020267F" w:rsidP="00A36AE0">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Svetilka je na površini, na mestu prijema, protizdrsno obdelana</w:t>
      </w:r>
    </w:p>
    <w:p w:rsidR="0020267F" w:rsidRPr="0020267F" w:rsidRDefault="0020267F" w:rsidP="00A36AE0">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Svetilka ima vgrajeno eno LED diodo</w:t>
      </w:r>
    </w:p>
    <w:p w:rsidR="0020267F" w:rsidRPr="0020267F" w:rsidRDefault="0020267F" w:rsidP="00A36AE0">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Življenjska doba LED diod je najmanj 50.000 ur</w:t>
      </w:r>
    </w:p>
    <w:p w:rsidR="0020267F" w:rsidRPr="0020267F" w:rsidRDefault="0020267F" w:rsidP="00A36AE0">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Svetlobni tok najmanj 400 lumnov (</w:t>
      </w:r>
      <w:proofErr w:type="spellStart"/>
      <w:r w:rsidRPr="0020267F">
        <w:rPr>
          <w:rFonts w:ascii="Arial" w:hAnsi="Arial" w:cs="Arial"/>
          <w:sz w:val="20"/>
          <w:szCs w:val="20"/>
          <w:lang w:val="sl-SI"/>
        </w:rPr>
        <w:t>lm</w:t>
      </w:r>
      <w:proofErr w:type="spellEnd"/>
      <w:r w:rsidRPr="0020267F">
        <w:rPr>
          <w:rFonts w:ascii="Arial" w:hAnsi="Arial" w:cs="Arial"/>
          <w:sz w:val="20"/>
          <w:szCs w:val="20"/>
          <w:lang w:val="sl-SI"/>
        </w:rPr>
        <w:t xml:space="preserve">) pri najvišji svetilnosti </w:t>
      </w:r>
    </w:p>
    <w:p w:rsidR="0020267F" w:rsidRPr="0020267F" w:rsidRDefault="0020267F" w:rsidP="00A36AE0">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Svetilka mora omogočati več različnih stopenj svetilnosti (najmanj dve)</w:t>
      </w:r>
    </w:p>
    <w:p w:rsidR="0020267F" w:rsidRPr="0020267F" w:rsidRDefault="0020267F" w:rsidP="00A36AE0">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Svetilka mora omogočati utripanje (stroboskop)</w:t>
      </w:r>
    </w:p>
    <w:p w:rsidR="00A36AE0" w:rsidRDefault="0020267F" w:rsidP="00A36AE0">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 xml:space="preserve">Vrsta napajanja – izmenljiva Li-lon baterija z zaščito pred prenapolnjenem, </w:t>
      </w:r>
      <w:proofErr w:type="spellStart"/>
      <w:r w:rsidRPr="0020267F">
        <w:rPr>
          <w:rFonts w:ascii="Arial" w:hAnsi="Arial" w:cs="Arial"/>
          <w:sz w:val="20"/>
          <w:szCs w:val="20"/>
          <w:lang w:val="sl-SI"/>
        </w:rPr>
        <w:t>predizpraznjenjem</w:t>
      </w:r>
      <w:proofErr w:type="spellEnd"/>
      <w:r w:rsidRPr="0020267F">
        <w:rPr>
          <w:rFonts w:ascii="Arial" w:hAnsi="Arial" w:cs="Arial"/>
          <w:sz w:val="20"/>
          <w:szCs w:val="20"/>
          <w:lang w:val="sl-SI"/>
        </w:rPr>
        <w:t xml:space="preserve"> in kratkim stikom</w:t>
      </w:r>
    </w:p>
    <w:p w:rsidR="00A36AE0" w:rsidRDefault="0020267F" w:rsidP="00A36AE0">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t>Svetilka mora omogočati najmanj 1uro neprekinjene uporabe na najvišji svetilnosti</w:t>
      </w:r>
    </w:p>
    <w:p w:rsidR="00A36AE0" w:rsidRDefault="0020267F" w:rsidP="00A36AE0">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t>Vsi vgrajeni elementi v svetilki morajo biti izdelani iz nerjavnih materialov (za ohišje je razvidno iz prve alineje, ostali vgrajeni deli so lahko iz plastičnih ali drugih nerjavnih materialov, lahko so tudi galvansko zaščiteni (nikljani ali pozlačeni)</w:t>
      </w:r>
    </w:p>
    <w:p w:rsidR="00A36AE0" w:rsidRDefault="0020267F" w:rsidP="00A36AE0">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t xml:space="preserve">Možnost da se svetilka s pomočjo nosilca namestiti na policijski </w:t>
      </w:r>
      <w:proofErr w:type="spellStart"/>
      <w:r w:rsidRPr="00A36AE0">
        <w:rPr>
          <w:rFonts w:ascii="Arial" w:hAnsi="Arial" w:cs="Arial"/>
          <w:sz w:val="20"/>
          <w:szCs w:val="20"/>
          <w:lang w:val="sl-SI"/>
        </w:rPr>
        <w:t>opasač</w:t>
      </w:r>
      <w:proofErr w:type="spellEnd"/>
      <w:r w:rsidRPr="00A36AE0">
        <w:rPr>
          <w:rFonts w:ascii="Arial" w:hAnsi="Arial" w:cs="Arial"/>
          <w:sz w:val="20"/>
          <w:szCs w:val="20"/>
          <w:lang w:val="sl-SI"/>
        </w:rPr>
        <w:t xml:space="preserve"> (širina </w:t>
      </w:r>
      <w:proofErr w:type="spellStart"/>
      <w:r w:rsidRPr="00A36AE0">
        <w:rPr>
          <w:rFonts w:ascii="Arial" w:hAnsi="Arial" w:cs="Arial"/>
          <w:sz w:val="20"/>
          <w:szCs w:val="20"/>
          <w:lang w:val="sl-SI"/>
        </w:rPr>
        <w:t>opasača</w:t>
      </w:r>
      <w:proofErr w:type="spellEnd"/>
      <w:r w:rsidRPr="00A36AE0">
        <w:rPr>
          <w:rFonts w:ascii="Arial" w:hAnsi="Arial" w:cs="Arial"/>
          <w:sz w:val="20"/>
          <w:szCs w:val="20"/>
          <w:lang w:val="sl-SI"/>
        </w:rPr>
        <w:t xml:space="preserve"> 55 mm) –V kompletu s svetilko je posebno držalo z indikatorjem polnjenja, ki omogoča kombinirano polnjenje preko držala svetilke ter adapter za polnjenje na 220 V in priključek za polnjenje v vozilu na 12 V (priklop na avtomobilski vžigalnik)</w:t>
      </w:r>
      <w:r w:rsidR="00A36AE0">
        <w:rPr>
          <w:rFonts w:ascii="Arial" w:hAnsi="Arial" w:cs="Arial"/>
          <w:sz w:val="20"/>
          <w:szCs w:val="20"/>
          <w:lang w:val="sl-SI"/>
        </w:rPr>
        <w:t>.</w:t>
      </w:r>
    </w:p>
    <w:p w:rsidR="00A36AE0" w:rsidRDefault="0020267F" w:rsidP="00A36AE0">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t>Držalo je možno s pomočjo nosilca pritrditi na različne površine in v različne lege</w:t>
      </w:r>
      <w:r w:rsidR="00A36AE0">
        <w:rPr>
          <w:rFonts w:ascii="Arial" w:hAnsi="Arial" w:cs="Arial"/>
          <w:sz w:val="20"/>
          <w:szCs w:val="20"/>
          <w:lang w:val="sl-SI"/>
        </w:rPr>
        <w:t>.</w:t>
      </w:r>
    </w:p>
    <w:p w:rsidR="0020267F" w:rsidRPr="00A36AE0" w:rsidRDefault="0020267F" w:rsidP="00A36AE0">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t>Svetilka mora omogočati montažo nelomljivega barvnega filtra v obliki stožca minimalno 15 cm, na širši del glave svetilke (skupaj s svetilko je potrebno dobaviti stožec rdeče barve ustrezne barve RAL 2002, 3018, 3020, 3027 ali podobno).</w:t>
      </w:r>
    </w:p>
    <w:p w:rsidR="0020267F" w:rsidRPr="0020267F" w:rsidRDefault="0020267F" w:rsidP="00A36AE0">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Stožec mora biti izdelan iz plastičnega materiala (npr. polietilena).</w:t>
      </w:r>
    </w:p>
    <w:p w:rsidR="0020267F" w:rsidRPr="0020267F" w:rsidRDefault="0020267F" w:rsidP="00A36AE0">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 xml:space="preserve">Svetilka ima na ohišju odtisnjeno serijsko številko za registracijo in identifikacijo. </w:t>
      </w:r>
    </w:p>
    <w:p w:rsidR="0020267F" w:rsidRPr="0020267F" w:rsidRDefault="0020267F" w:rsidP="00A36AE0">
      <w:pPr>
        <w:spacing w:after="120" w:line="240" w:lineRule="auto"/>
        <w:jc w:val="both"/>
        <w:rPr>
          <w:rFonts w:ascii="Arial" w:hAnsi="Arial" w:cs="Arial"/>
          <w:b/>
          <w:sz w:val="20"/>
          <w:szCs w:val="20"/>
          <w:lang w:val="sl-SI"/>
        </w:rPr>
      </w:pPr>
      <w:r w:rsidRPr="0020267F">
        <w:rPr>
          <w:rFonts w:ascii="Arial" w:hAnsi="Arial" w:cs="Arial"/>
          <w:b/>
          <w:sz w:val="20"/>
          <w:szCs w:val="20"/>
          <w:lang w:val="sl-SI"/>
        </w:rPr>
        <w:t>Komplet LED svetilke je sestavljen iz</w:t>
      </w:r>
    </w:p>
    <w:p w:rsidR="0020267F" w:rsidRPr="0020267F" w:rsidRDefault="00A36AE0" w:rsidP="00A36AE0">
      <w:pPr>
        <w:pStyle w:val="Odstavekseznama"/>
        <w:numPr>
          <w:ilvl w:val="0"/>
          <w:numId w:val="20"/>
        </w:numPr>
        <w:spacing w:after="120" w:line="240" w:lineRule="auto"/>
        <w:jc w:val="both"/>
        <w:rPr>
          <w:rFonts w:ascii="Arial" w:hAnsi="Arial" w:cs="Arial"/>
          <w:sz w:val="20"/>
          <w:szCs w:val="20"/>
          <w:lang w:val="sl-SI"/>
        </w:rPr>
      </w:pPr>
      <w:r>
        <w:rPr>
          <w:rFonts w:ascii="Arial" w:hAnsi="Arial" w:cs="Arial"/>
          <w:sz w:val="20"/>
          <w:szCs w:val="20"/>
          <w:lang w:val="sl-SI"/>
        </w:rPr>
        <w:t>O</w:t>
      </w:r>
      <w:r w:rsidR="0020267F" w:rsidRPr="0020267F">
        <w:rPr>
          <w:rFonts w:ascii="Arial" w:hAnsi="Arial" w:cs="Arial"/>
          <w:sz w:val="20"/>
          <w:szCs w:val="20"/>
          <w:lang w:val="sl-SI"/>
        </w:rPr>
        <w:t>hišja svetilke</w:t>
      </w:r>
      <w:r>
        <w:rPr>
          <w:rFonts w:ascii="Arial" w:hAnsi="Arial" w:cs="Arial"/>
          <w:sz w:val="20"/>
          <w:szCs w:val="20"/>
          <w:lang w:val="sl-SI"/>
        </w:rPr>
        <w:t>.</w:t>
      </w:r>
    </w:p>
    <w:p w:rsidR="0020267F" w:rsidRPr="0020267F" w:rsidRDefault="0020267F" w:rsidP="00A36AE0">
      <w:pPr>
        <w:pStyle w:val="Odstavekseznama"/>
        <w:numPr>
          <w:ilvl w:val="0"/>
          <w:numId w:val="20"/>
        </w:numPr>
        <w:spacing w:after="120" w:line="240" w:lineRule="auto"/>
        <w:jc w:val="both"/>
        <w:rPr>
          <w:rFonts w:ascii="Arial" w:hAnsi="Arial" w:cs="Arial"/>
          <w:sz w:val="20"/>
          <w:szCs w:val="20"/>
          <w:lang w:val="sl-SI"/>
        </w:rPr>
      </w:pPr>
      <w:r w:rsidRPr="0020267F">
        <w:rPr>
          <w:rFonts w:ascii="Arial" w:hAnsi="Arial" w:cs="Arial"/>
          <w:sz w:val="20"/>
          <w:szCs w:val="20"/>
          <w:lang w:val="sl-SI"/>
        </w:rPr>
        <w:t>ustreznih LED diod</w:t>
      </w:r>
    </w:p>
    <w:p w:rsidR="0020267F" w:rsidRPr="0020267F" w:rsidRDefault="0020267F" w:rsidP="00A36AE0">
      <w:pPr>
        <w:pStyle w:val="Odstavekseznama"/>
        <w:numPr>
          <w:ilvl w:val="0"/>
          <w:numId w:val="20"/>
        </w:numPr>
        <w:spacing w:after="120" w:line="240" w:lineRule="auto"/>
        <w:jc w:val="both"/>
        <w:rPr>
          <w:rFonts w:ascii="Arial" w:hAnsi="Arial" w:cs="Arial"/>
          <w:sz w:val="20"/>
          <w:szCs w:val="20"/>
          <w:lang w:val="sl-SI"/>
        </w:rPr>
      </w:pPr>
      <w:r w:rsidRPr="0020267F">
        <w:rPr>
          <w:rFonts w:ascii="Arial" w:hAnsi="Arial" w:cs="Arial"/>
          <w:sz w:val="20"/>
          <w:szCs w:val="20"/>
          <w:lang w:val="sl-SI"/>
        </w:rPr>
        <w:t>AKU vložka (Li-Ion baterija)</w:t>
      </w:r>
      <w:r w:rsidR="00A36AE0">
        <w:rPr>
          <w:rFonts w:ascii="Arial" w:hAnsi="Arial" w:cs="Arial"/>
          <w:sz w:val="20"/>
          <w:szCs w:val="20"/>
          <w:lang w:val="sl-SI"/>
        </w:rPr>
        <w:t>.</w:t>
      </w:r>
    </w:p>
    <w:p w:rsidR="0020267F" w:rsidRPr="0020267F" w:rsidRDefault="0020267F" w:rsidP="00A36AE0">
      <w:pPr>
        <w:pStyle w:val="Odstavekseznama"/>
        <w:numPr>
          <w:ilvl w:val="0"/>
          <w:numId w:val="20"/>
        </w:numPr>
        <w:spacing w:after="120" w:line="240" w:lineRule="auto"/>
        <w:jc w:val="both"/>
        <w:rPr>
          <w:rFonts w:ascii="Arial" w:hAnsi="Arial" w:cs="Arial"/>
          <w:sz w:val="20"/>
          <w:szCs w:val="20"/>
          <w:lang w:val="sl-SI"/>
        </w:rPr>
      </w:pPr>
      <w:r w:rsidRPr="0020267F">
        <w:rPr>
          <w:rFonts w:ascii="Arial" w:hAnsi="Arial" w:cs="Arial"/>
          <w:sz w:val="20"/>
          <w:szCs w:val="20"/>
          <w:lang w:val="sl-SI"/>
        </w:rPr>
        <w:t>Držala za polnjenje svetilke z dvema nosilcema za pritrditev oziroma montažo v vozilo</w:t>
      </w:r>
      <w:r w:rsidR="00A36AE0">
        <w:rPr>
          <w:rFonts w:ascii="Arial" w:hAnsi="Arial" w:cs="Arial"/>
          <w:sz w:val="20"/>
          <w:szCs w:val="20"/>
          <w:lang w:val="sl-SI"/>
        </w:rPr>
        <w:t>.</w:t>
      </w:r>
    </w:p>
    <w:p w:rsidR="0020267F" w:rsidRPr="0020267F" w:rsidRDefault="0020267F" w:rsidP="00A36AE0">
      <w:pPr>
        <w:pStyle w:val="Odstavekseznama"/>
        <w:numPr>
          <w:ilvl w:val="0"/>
          <w:numId w:val="20"/>
        </w:numPr>
        <w:spacing w:after="120" w:line="240" w:lineRule="auto"/>
        <w:jc w:val="both"/>
        <w:rPr>
          <w:rFonts w:ascii="Arial" w:hAnsi="Arial" w:cs="Arial"/>
          <w:sz w:val="20"/>
          <w:szCs w:val="20"/>
          <w:lang w:val="sl-SI"/>
        </w:rPr>
      </w:pPr>
      <w:r w:rsidRPr="0020267F">
        <w:rPr>
          <w:rFonts w:ascii="Arial" w:hAnsi="Arial" w:cs="Arial"/>
          <w:sz w:val="20"/>
          <w:szCs w:val="20"/>
          <w:lang w:val="sl-SI"/>
        </w:rPr>
        <w:t>Adapterja za polnjenje na 220 V, s priključnim kablom dolžine 1,5 m ali daljšim</w:t>
      </w:r>
      <w:r w:rsidR="00A36AE0">
        <w:rPr>
          <w:rFonts w:ascii="Arial" w:hAnsi="Arial" w:cs="Arial"/>
          <w:sz w:val="20"/>
          <w:szCs w:val="20"/>
          <w:lang w:val="sl-SI"/>
        </w:rPr>
        <w:t>.</w:t>
      </w:r>
    </w:p>
    <w:p w:rsidR="0020267F" w:rsidRPr="0020267F" w:rsidRDefault="0020267F" w:rsidP="00A36AE0">
      <w:pPr>
        <w:pStyle w:val="Odstavekseznama"/>
        <w:numPr>
          <w:ilvl w:val="0"/>
          <w:numId w:val="20"/>
        </w:numPr>
        <w:spacing w:after="120" w:line="240" w:lineRule="auto"/>
        <w:jc w:val="both"/>
        <w:rPr>
          <w:rFonts w:ascii="Arial" w:hAnsi="Arial" w:cs="Arial"/>
          <w:sz w:val="20"/>
          <w:szCs w:val="20"/>
          <w:lang w:val="sl-SI"/>
        </w:rPr>
      </w:pPr>
      <w:r w:rsidRPr="0020267F">
        <w:rPr>
          <w:rFonts w:ascii="Arial" w:hAnsi="Arial" w:cs="Arial"/>
          <w:sz w:val="20"/>
          <w:szCs w:val="20"/>
          <w:lang w:val="sl-SI"/>
        </w:rPr>
        <w:t>Adapterja za polnjenje na 12 V, s priključnim kablom dolžine 1,0 m ali daljšim</w:t>
      </w:r>
      <w:r w:rsidR="00A36AE0">
        <w:rPr>
          <w:rFonts w:ascii="Arial" w:hAnsi="Arial" w:cs="Arial"/>
          <w:sz w:val="20"/>
          <w:szCs w:val="20"/>
          <w:lang w:val="sl-SI"/>
        </w:rPr>
        <w:t>.</w:t>
      </w:r>
    </w:p>
    <w:p w:rsidR="0020267F" w:rsidRPr="0020267F" w:rsidRDefault="0020267F" w:rsidP="00A36AE0">
      <w:pPr>
        <w:pStyle w:val="Odstavekseznama"/>
        <w:numPr>
          <w:ilvl w:val="0"/>
          <w:numId w:val="20"/>
        </w:numPr>
        <w:spacing w:after="120" w:line="240" w:lineRule="auto"/>
        <w:jc w:val="both"/>
        <w:rPr>
          <w:rFonts w:ascii="Arial" w:hAnsi="Arial" w:cs="Arial"/>
          <w:sz w:val="20"/>
          <w:szCs w:val="20"/>
          <w:lang w:val="sl-SI"/>
        </w:rPr>
      </w:pPr>
      <w:r w:rsidRPr="0020267F">
        <w:rPr>
          <w:rFonts w:ascii="Arial" w:hAnsi="Arial" w:cs="Arial"/>
          <w:sz w:val="20"/>
          <w:szCs w:val="20"/>
          <w:lang w:val="sl-SI"/>
        </w:rPr>
        <w:t>Rdečega nelomljivega stožca</w:t>
      </w:r>
      <w:r w:rsidR="00A36AE0">
        <w:rPr>
          <w:rFonts w:ascii="Arial" w:hAnsi="Arial" w:cs="Arial"/>
          <w:sz w:val="20"/>
          <w:szCs w:val="20"/>
          <w:lang w:val="sl-SI"/>
        </w:rPr>
        <w:t>.</w:t>
      </w:r>
    </w:p>
    <w:p w:rsidR="0020267F" w:rsidRPr="00A36AE0" w:rsidRDefault="0020267F" w:rsidP="00A36AE0">
      <w:pPr>
        <w:pStyle w:val="Odstavekseznama"/>
        <w:numPr>
          <w:ilvl w:val="0"/>
          <w:numId w:val="20"/>
        </w:numPr>
        <w:spacing w:after="120" w:line="240" w:lineRule="auto"/>
        <w:jc w:val="both"/>
        <w:rPr>
          <w:rFonts w:ascii="Arial" w:hAnsi="Arial" w:cs="Arial"/>
          <w:sz w:val="20"/>
          <w:szCs w:val="20"/>
          <w:lang w:val="sl-SI"/>
        </w:rPr>
      </w:pPr>
      <w:r w:rsidRPr="0020267F">
        <w:rPr>
          <w:rFonts w:ascii="Arial" w:hAnsi="Arial" w:cs="Arial"/>
          <w:sz w:val="20"/>
          <w:szCs w:val="20"/>
          <w:lang w:val="sl-SI"/>
        </w:rPr>
        <w:t>Kompleta za namestitev na službeni pasi</w:t>
      </w:r>
      <w:r w:rsidRPr="0020267F">
        <w:rPr>
          <w:rFonts w:ascii="Arial" w:hAnsi="Arial" w:cs="Arial"/>
          <w:color w:val="FF0000"/>
          <w:sz w:val="20"/>
          <w:szCs w:val="20"/>
          <w:lang w:val="sl-SI"/>
        </w:rPr>
        <w:t xml:space="preserve"> </w:t>
      </w:r>
      <w:r w:rsidRPr="0020267F">
        <w:rPr>
          <w:rFonts w:ascii="Arial" w:hAnsi="Arial" w:cs="Arial"/>
          <w:sz w:val="20"/>
          <w:szCs w:val="20"/>
          <w:lang w:val="sl-SI"/>
        </w:rPr>
        <w:t>(ustrezna torbica ali taktično držalo)</w:t>
      </w:r>
      <w:r w:rsidR="00A36AE0">
        <w:rPr>
          <w:rFonts w:ascii="Arial" w:hAnsi="Arial" w:cs="Arial"/>
          <w:sz w:val="20"/>
          <w:szCs w:val="20"/>
          <w:lang w:val="sl-SI"/>
        </w:rPr>
        <w:t>.</w:t>
      </w:r>
    </w:p>
    <w:p w:rsidR="0020267F" w:rsidRPr="0020267F" w:rsidRDefault="0020267F" w:rsidP="00A36AE0">
      <w:pPr>
        <w:spacing w:after="120" w:line="240" w:lineRule="auto"/>
        <w:ind w:firstLine="0"/>
        <w:jc w:val="both"/>
        <w:rPr>
          <w:rFonts w:ascii="Arial" w:hAnsi="Arial" w:cs="Arial"/>
          <w:sz w:val="20"/>
          <w:szCs w:val="20"/>
          <w:lang w:val="sl-SI"/>
        </w:rPr>
      </w:pPr>
      <w:r w:rsidRPr="0020267F">
        <w:rPr>
          <w:rFonts w:ascii="Arial" w:hAnsi="Arial" w:cs="Arial"/>
          <w:sz w:val="20"/>
          <w:szCs w:val="20"/>
          <w:lang w:val="sl-SI"/>
        </w:rPr>
        <w:t>Pripenjanje svetilke na službeni pas mora biti izvedeno tako, da ne more pasti iz nosilca med hojo ali tekom, hkrati pa mora biti pripenjanje izvedeno tako, da je svetilko možno ob uporabi čim enostavneje sneti s službenega pasa - primerna je ustrezna torbica (</w:t>
      </w:r>
      <w:proofErr w:type="spellStart"/>
      <w:r w:rsidRPr="0020267F">
        <w:rPr>
          <w:rFonts w:ascii="Arial" w:hAnsi="Arial" w:cs="Arial"/>
          <w:sz w:val="20"/>
          <w:szCs w:val="20"/>
          <w:lang w:val="sl-SI"/>
        </w:rPr>
        <w:t>futrola</w:t>
      </w:r>
      <w:proofErr w:type="spellEnd"/>
      <w:r w:rsidRPr="0020267F">
        <w:rPr>
          <w:rFonts w:ascii="Arial" w:hAnsi="Arial" w:cs="Arial"/>
          <w:sz w:val="20"/>
          <w:szCs w:val="20"/>
          <w:lang w:val="sl-SI"/>
        </w:rPr>
        <w:t>), sponka ali druga ustrezna rešitev.</w:t>
      </w:r>
    </w:p>
    <w:p w:rsidR="00A36AE0" w:rsidRPr="00A36AE0" w:rsidRDefault="00A36AE0" w:rsidP="00A36AE0">
      <w:pPr>
        <w:tabs>
          <w:tab w:val="left" w:pos="357"/>
          <w:tab w:val="left" w:pos="510"/>
          <w:tab w:val="left" w:pos="680"/>
        </w:tabs>
        <w:spacing w:after="120" w:line="240" w:lineRule="auto"/>
        <w:ind w:firstLine="0"/>
        <w:jc w:val="both"/>
        <w:rPr>
          <w:rFonts w:ascii="Arial" w:hAnsi="Arial" w:cs="Arial"/>
          <w:b/>
          <w:sz w:val="20"/>
          <w:szCs w:val="20"/>
          <w:lang w:val="sl-SI"/>
        </w:rPr>
      </w:pPr>
    </w:p>
    <w:p w:rsidR="00A36AE0" w:rsidRPr="00A36AE0" w:rsidRDefault="00A36AE0" w:rsidP="00A36AE0">
      <w:pPr>
        <w:spacing w:after="120" w:line="240" w:lineRule="auto"/>
        <w:ind w:firstLine="0"/>
        <w:jc w:val="both"/>
        <w:rPr>
          <w:rFonts w:ascii="Arial" w:hAnsi="Arial" w:cs="Arial"/>
          <w:b/>
          <w:sz w:val="20"/>
          <w:szCs w:val="20"/>
          <w:lang w:val="sl-SI"/>
        </w:rPr>
      </w:pPr>
      <w:r w:rsidRPr="00A36AE0">
        <w:rPr>
          <w:rFonts w:ascii="Arial" w:hAnsi="Arial" w:cs="Arial"/>
          <w:b/>
          <w:sz w:val="20"/>
          <w:szCs w:val="20"/>
          <w:lang w:val="sl-SI"/>
        </w:rPr>
        <w:t>TROZNAK(Tristrana piramida)</w:t>
      </w:r>
    </w:p>
    <w:p w:rsidR="00A36AE0" w:rsidRPr="00A36AE0" w:rsidRDefault="00A36AE0" w:rsidP="00CF6914">
      <w:pPr>
        <w:pStyle w:val="Odstavekseznama"/>
        <w:numPr>
          <w:ilvl w:val="0"/>
          <w:numId w:val="19"/>
        </w:numPr>
        <w:spacing w:after="120" w:line="240" w:lineRule="auto"/>
        <w:ind w:left="357" w:hanging="357"/>
        <w:jc w:val="both"/>
        <w:rPr>
          <w:rFonts w:ascii="Arial" w:hAnsi="Arial" w:cs="Arial"/>
          <w:sz w:val="20"/>
          <w:szCs w:val="20"/>
          <w:lang w:val="sl-SI"/>
        </w:rPr>
      </w:pPr>
      <w:r w:rsidRPr="00A36AE0">
        <w:rPr>
          <w:rFonts w:ascii="Arial" w:hAnsi="Arial" w:cs="Arial"/>
          <w:sz w:val="20"/>
          <w:szCs w:val="20"/>
          <w:lang w:val="sl-SI"/>
        </w:rPr>
        <w:t>Konstrukcija iz nerjavečega jekla ali aluminija</w:t>
      </w:r>
    </w:p>
    <w:p w:rsidR="00A36AE0" w:rsidRPr="00A36AE0" w:rsidRDefault="00A36AE0" w:rsidP="00CF6914">
      <w:pPr>
        <w:pStyle w:val="Odstavekseznama"/>
        <w:numPr>
          <w:ilvl w:val="0"/>
          <w:numId w:val="19"/>
        </w:numPr>
        <w:spacing w:after="120" w:line="240" w:lineRule="auto"/>
        <w:ind w:left="357" w:hanging="357"/>
        <w:jc w:val="both"/>
        <w:rPr>
          <w:rFonts w:ascii="Arial" w:hAnsi="Arial" w:cs="Arial"/>
          <w:sz w:val="20"/>
          <w:szCs w:val="20"/>
          <w:lang w:val="sl-SI"/>
        </w:rPr>
      </w:pPr>
      <w:r w:rsidRPr="00A36AE0">
        <w:rPr>
          <w:rFonts w:ascii="Arial" w:hAnsi="Arial" w:cs="Arial"/>
          <w:sz w:val="20"/>
          <w:szCs w:val="20"/>
          <w:lang w:val="sl-SI"/>
        </w:rPr>
        <w:t xml:space="preserve">Tristrana piramida. </w:t>
      </w:r>
    </w:p>
    <w:p w:rsidR="00A36AE0" w:rsidRPr="00A36AE0" w:rsidRDefault="00A36AE0" w:rsidP="00CF6914">
      <w:pPr>
        <w:pStyle w:val="Odstavekseznama"/>
        <w:numPr>
          <w:ilvl w:val="0"/>
          <w:numId w:val="19"/>
        </w:numPr>
        <w:spacing w:after="120" w:line="240" w:lineRule="auto"/>
        <w:ind w:left="357" w:hanging="357"/>
        <w:jc w:val="both"/>
        <w:rPr>
          <w:rFonts w:ascii="Arial" w:hAnsi="Arial" w:cs="Arial"/>
          <w:sz w:val="20"/>
          <w:szCs w:val="20"/>
          <w:lang w:val="sl-SI"/>
        </w:rPr>
      </w:pPr>
      <w:r w:rsidRPr="00A36AE0">
        <w:rPr>
          <w:rFonts w:ascii="Arial" w:hAnsi="Arial" w:cs="Arial"/>
          <w:sz w:val="20"/>
          <w:szCs w:val="20"/>
          <w:lang w:val="sl-SI"/>
        </w:rPr>
        <w:t>Odpiranje sestavljivega Troznaka se izvede s pritiskom na plastificirani oziroma gumirani nastavek – z nadaljnjim pritiskom ob tla se zaskoči.</w:t>
      </w:r>
    </w:p>
    <w:p w:rsidR="00A36AE0" w:rsidRPr="00A36AE0" w:rsidRDefault="00A36AE0" w:rsidP="00CF6914">
      <w:pPr>
        <w:pStyle w:val="Odstavekseznama"/>
        <w:numPr>
          <w:ilvl w:val="0"/>
          <w:numId w:val="19"/>
        </w:numPr>
        <w:spacing w:after="120" w:line="240" w:lineRule="auto"/>
        <w:ind w:left="357" w:hanging="357"/>
        <w:jc w:val="both"/>
        <w:rPr>
          <w:rFonts w:ascii="Arial" w:hAnsi="Arial" w:cs="Arial"/>
          <w:sz w:val="20"/>
          <w:szCs w:val="20"/>
          <w:lang w:val="sl-SI"/>
        </w:rPr>
      </w:pPr>
      <w:r w:rsidRPr="00A36AE0">
        <w:rPr>
          <w:rFonts w:ascii="Arial" w:hAnsi="Arial" w:cs="Arial"/>
          <w:sz w:val="20"/>
          <w:szCs w:val="20"/>
          <w:lang w:val="sl-SI"/>
        </w:rPr>
        <w:t>Zapiranje Troznaka se izvede z enoročnim potegom gumiranega nastavka.</w:t>
      </w:r>
    </w:p>
    <w:p w:rsidR="00A36AE0" w:rsidRPr="00A36AE0" w:rsidRDefault="00A36AE0" w:rsidP="00CF6914">
      <w:pPr>
        <w:pStyle w:val="Odstavekseznama"/>
        <w:numPr>
          <w:ilvl w:val="0"/>
          <w:numId w:val="19"/>
        </w:numPr>
        <w:spacing w:after="120" w:line="240" w:lineRule="auto"/>
        <w:ind w:left="357" w:hanging="357"/>
        <w:jc w:val="both"/>
        <w:rPr>
          <w:rFonts w:ascii="Arial" w:hAnsi="Arial" w:cs="Arial"/>
          <w:sz w:val="20"/>
          <w:szCs w:val="20"/>
          <w:lang w:val="sl-SI"/>
        </w:rPr>
      </w:pPr>
      <w:r w:rsidRPr="00A36AE0">
        <w:rPr>
          <w:rFonts w:ascii="Arial" w:hAnsi="Arial" w:cs="Arial"/>
          <w:sz w:val="20"/>
          <w:szCs w:val="20"/>
          <w:lang w:val="sl-SI"/>
        </w:rPr>
        <w:t>Masa Troznaka je najmanj 4 kg in največ 6 kg.</w:t>
      </w:r>
    </w:p>
    <w:p w:rsidR="00A36AE0" w:rsidRPr="00A36AE0" w:rsidRDefault="00A36AE0" w:rsidP="00CF6914">
      <w:pPr>
        <w:pStyle w:val="Odstavekseznama"/>
        <w:numPr>
          <w:ilvl w:val="0"/>
          <w:numId w:val="19"/>
        </w:numPr>
        <w:spacing w:after="120" w:line="240" w:lineRule="auto"/>
        <w:ind w:left="357" w:hanging="357"/>
        <w:jc w:val="both"/>
        <w:rPr>
          <w:rFonts w:ascii="Arial" w:hAnsi="Arial" w:cs="Arial"/>
          <w:sz w:val="20"/>
          <w:szCs w:val="20"/>
          <w:lang w:val="sl-SI"/>
        </w:rPr>
      </w:pPr>
      <w:r w:rsidRPr="00A36AE0">
        <w:rPr>
          <w:rFonts w:ascii="Arial" w:hAnsi="Arial" w:cs="Arial"/>
          <w:sz w:val="20"/>
          <w:szCs w:val="20"/>
          <w:lang w:val="sl-SI"/>
        </w:rPr>
        <w:t xml:space="preserve">Zaključki nogic so izvedeni z gumijastimi nastavki, ki vzdržijo pogostejšo uporabo. </w:t>
      </w:r>
    </w:p>
    <w:p w:rsidR="00A36AE0" w:rsidRPr="00A36AE0" w:rsidRDefault="00A36AE0" w:rsidP="00CF6914">
      <w:pPr>
        <w:pStyle w:val="Odstavekseznama"/>
        <w:numPr>
          <w:ilvl w:val="0"/>
          <w:numId w:val="19"/>
        </w:numPr>
        <w:spacing w:after="120" w:line="240" w:lineRule="auto"/>
        <w:ind w:left="357" w:hanging="357"/>
        <w:jc w:val="both"/>
        <w:rPr>
          <w:rFonts w:ascii="Arial" w:hAnsi="Arial" w:cs="Arial"/>
          <w:sz w:val="20"/>
          <w:szCs w:val="20"/>
          <w:lang w:val="sl-SI"/>
        </w:rPr>
      </w:pPr>
      <w:r w:rsidRPr="00A36AE0">
        <w:rPr>
          <w:rFonts w:ascii="Arial" w:hAnsi="Arial" w:cs="Arial"/>
          <w:sz w:val="20"/>
          <w:szCs w:val="20"/>
          <w:lang w:val="sl-SI"/>
        </w:rPr>
        <w:t>Dolžina stranice enakostraničnega trikotnika od 600 mm do 700 mm.</w:t>
      </w:r>
    </w:p>
    <w:p w:rsidR="00A36AE0" w:rsidRPr="00A36AE0" w:rsidRDefault="00A36AE0" w:rsidP="00CF6914">
      <w:pPr>
        <w:pStyle w:val="Odstavekseznama"/>
        <w:numPr>
          <w:ilvl w:val="0"/>
          <w:numId w:val="19"/>
        </w:numPr>
        <w:spacing w:after="120" w:line="240" w:lineRule="auto"/>
        <w:ind w:left="357" w:hanging="357"/>
        <w:jc w:val="both"/>
        <w:rPr>
          <w:rFonts w:ascii="Arial" w:hAnsi="Arial" w:cs="Arial"/>
          <w:sz w:val="20"/>
          <w:szCs w:val="20"/>
          <w:lang w:val="sl-SI"/>
        </w:rPr>
      </w:pPr>
      <w:r w:rsidRPr="00A36AE0">
        <w:rPr>
          <w:rFonts w:ascii="Arial" w:hAnsi="Arial" w:cs="Arial"/>
          <w:sz w:val="20"/>
          <w:szCs w:val="20"/>
          <w:lang w:val="sl-SI"/>
        </w:rPr>
        <w:t>Odsevno platno izdelano v skladu s  predpisi, ki urejajo prometno signalizacijo in prometno opremo na cestah.</w:t>
      </w:r>
    </w:p>
    <w:p w:rsidR="00A36AE0" w:rsidRPr="00A36AE0" w:rsidRDefault="00A36AE0" w:rsidP="00CF6914">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t>Osnovno platno bele ali svetlo srebrne barve.</w:t>
      </w:r>
    </w:p>
    <w:p w:rsidR="00A36AE0" w:rsidRPr="00A36AE0" w:rsidRDefault="00A36AE0" w:rsidP="00CF6914">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t>Omogočeno pritrjevanje magnetne svetilke na nastavek.</w:t>
      </w:r>
    </w:p>
    <w:p w:rsidR="00A36AE0" w:rsidRPr="00A36AE0" w:rsidRDefault="00A36AE0" w:rsidP="00CF6914">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t>Odporen na vremenske vplive, npr. burja, močan dež, sneg.</w:t>
      </w:r>
    </w:p>
    <w:p w:rsidR="00A36AE0" w:rsidRPr="00A36AE0" w:rsidRDefault="00A36AE0" w:rsidP="00CF6914">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lastRenderedPageBreak/>
        <w:t xml:space="preserve">Možnost pranja z neagresivnimi sredstvi (npr. </w:t>
      </w:r>
      <w:proofErr w:type="spellStart"/>
      <w:r w:rsidRPr="00A36AE0">
        <w:rPr>
          <w:rFonts w:ascii="Arial" w:hAnsi="Arial" w:cs="Arial"/>
          <w:sz w:val="20"/>
          <w:szCs w:val="20"/>
          <w:lang w:val="sl-SI"/>
        </w:rPr>
        <w:t>avtošampon</w:t>
      </w:r>
      <w:proofErr w:type="spellEnd"/>
      <w:r w:rsidRPr="00A36AE0">
        <w:rPr>
          <w:rFonts w:ascii="Arial" w:hAnsi="Arial" w:cs="Arial"/>
          <w:sz w:val="20"/>
          <w:szCs w:val="20"/>
          <w:lang w:val="sl-SI"/>
        </w:rPr>
        <w:t>).</w:t>
      </w:r>
    </w:p>
    <w:p w:rsidR="00A36AE0" w:rsidRPr="00A36AE0" w:rsidRDefault="00A36AE0" w:rsidP="00CF6914">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t xml:space="preserve">Pritrditev odsevnega platna in mehanizma za odpiranje je izvedena z ustreznimi pritrdilnimi elementi v nerjaveči izvedbi (nap. </w:t>
      </w:r>
      <w:proofErr w:type="spellStart"/>
      <w:r w:rsidRPr="00A36AE0">
        <w:rPr>
          <w:rFonts w:ascii="Arial" w:hAnsi="Arial" w:cs="Arial"/>
          <w:sz w:val="20"/>
          <w:szCs w:val="20"/>
          <w:lang w:val="sl-SI"/>
        </w:rPr>
        <w:t>inox</w:t>
      </w:r>
      <w:proofErr w:type="spellEnd"/>
      <w:r w:rsidRPr="00A36AE0">
        <w:rPr>
          <w:rFonts w:ascii="Arial" w:hAnsi="Arial" w:cs="Arial"/>
          <w:sz w:val="20"/>
          <w:szCs w:val="20"/>
          <w:lang w:val="sl-SI"/>
        </w:rPr>
        <w:t xml:space="preserve"> nerjaveče kovice).</w:t>
      </w:r>
    </w:p>
    <w:p w:rsidR="00A36AE0" w:rsidRPr="00A36AE0" w:rsidRDefault="00A36AE0" w:rsidP="00CF6914">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t>Skupna dolžina zloženega znaka v etuiju do 1 m.</w:t>
      </w:r>
    </w:p>
    <w:p w:rsidR="00A36AE0" w:rsidRPr="00A36AE0" w:rsidRDefault="00A36AE0" w:rsidP="00CF6914">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t>Zaščiten proti koroziji.</w:t>
      </w:r>
    </w:p>
    <w:p w:rsidR="00A36AE0" w:rsidRPr="00A36AE0" w:rsidRDefault="00A36AE0" w:rsidP="00CF6914">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t>Priložen etui temne barve za shranjevanje Troznaka, zapiralo s spremnim trakom širine 50 mm (±10 mm),  trak za nošenje ter ojačitev spodnjega dela etui-a.</w:t>
      </w:r>
    </w:p>
    <w:p w:rsidR="00A36AE0" w:rsidRPr="00A36AE0" w:rsidRDefault="00A36AE0" w:rsidP="00B21BAD">
      <w:pPr>
        <w:pStyle w:val="Odstavekseznama"/>
        <w:spacing w:after="120" w:line="240" w:lineRule="auto"/>
        <w:ind w:left="360" w:firstLine="0"/>
        <w:jc w:val="both"/>
        <w:rPr>
          <w:rFonts w:ascii="Arial" w:hAnsi="Arial" w:cs="Arial"/>
          <w:sz w:val="20"/>
          <w:szCs w:val="20"/>
          <w:lang w:val="sl-SI"/>
        </w:rPr>
      </w:pPr>
    </w:p>
    <w:p w:rsidR="00A36AE0" w:rsidRPr="00A36AE0" w:rsidRDefault="00A36AE0" w:rsidP="00A36AE0">
      <w:pPr>
        <w:pStyle w:val="Odstavekseznama"/>
        <w:spacing w:after="120" w:line="240" w:lineRule="auto"/>
        <w:ind w:left="360" w:firstLine="0"/>
        <w:jc w:val="both"/>
        <w:rPr>
          <w:rFonts w:ascii="Arial" w:hAnsi="Arial" w:cs="Arial"/>
          <w:b/>
          <w:sz w:val="20"/>
          <w:szCs w:val="20"/>
          <w:lang w:val="sl-SI"/>
        </w:rPr>
      </w:pPr>
      <w:r w:rsidRPr="00A36AE0">
        <w:rPr>
          <w:rFonts w:ascii="Arial" w:hAnsi="Arial" w:cs="Arial"/>
          <w:b/>
          <w:sz w:val="20"/>
          <w:szCs w:val="20"/>
          <w:lang w:val="sl-SI"/>
        </w:rPr>
        <w:t>TROZNAK – izvedba napisov</w:t>
      </w:r>
    </w:p>
    <w:p w:rsidR="00A36AE0" w:rsidRPr="00A36AE0" w:rsidRDefault="00A36AE0" w:rsidP="00A36AE0">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t>Znak za obvestila - »policija« (bel napis POLICIJA na modri podlagi).</w:t>
      </w:r>
    </w:p>
    <w:p w:rsidR="00A36AE0" w:rsidRPr="00A36AE0" w:rsidRDefault="00A36AE0" w:rsidP="00A36AE0">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t>Znak za izrecne odredbe - »prepovedan prehod brez ustavljanja –  »POLICIJA/POLICE«.</w:t>
      </w:r>
    </w:p>
    <w:p w:rsidR="00CB5D4D" w:rsidRDefault="00A36AE0" w:rsidP="00B21BAD">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t>Znak za nevarnost - »prometna nesreča«.</w:t>
      </w:r>
    </w:p>
    <w:p w:rsidR="00B21BAD" w:rsidRPr="00FC455A" w:rsidRDefault="00B21BAD" w:rsidP="00FC455A">
      <w:pPr>
        <w:pStyle w:val="Brezrazmikov"/>
        <w:rPr>
          <w:lang w:val="sl-SI"/>
        </w:rPr>
      </w:pPr>
    </w:p>
    <w:p w:rsidR="00FC455A" w:rsidRPr="00CF6914" w:rsidRDefault="00FC455A" w:rsidP="007E7B21">
      <w:pPr>
        <w:pStyle w:val="Brezrazmikov"/>
        <w:jc w:val="both"/>
        <w:rPr>
          <w:rFonts w:ascii="Arial" w:eastAsia="Calibri" w:hAnsi="Arial" w:cs="Arial"/>
          <w:b/>
          <w:sz w:val="20"/>
          <w:szCs w:val="20"/>
          <w:lang w:val="sl-SI"/>
        </w:rPr>
      </w:pPr>
      <w:r w:rsidRPr="00CF6914">
        <w:rPr>
          <w:rFonts w:ascii="Arial" w:eastAsia="Calibri" w:hAnsi="Arial" w:cs="Arial"/>
          <w:b/>
          <w:sz w:val="20"/>
          <w:szCs w:val="20"/>
          <w:lang w:val="sl-SI"/>
        </w:rPr>
        <w:t xml:space="preserve">DIGITALNA AVTOMOBILSKA RADIJSKA POSTAJA TETRA </w:t>
      </w:r>
    </w:p>
    <w:p w:rsidR="00FC455A" w:rsidRPr="00CF6914" w:rsidRDefault="00FC455A" w:rsidP="007E7B21">
      <w:pPr>
        <w:pStyle w:val="Odstavekseznama"/>
        <w:spacing w:after="0" w:line="240" w:lineRule="auto"/>
        <w:ind w:left="0" w:firstLine="0"/>
        <w:rPr>
          <w:rFonts w:ascii="Arial" w:hAnsi="Arial" w:cs="Arial"/>
          <w:sz w:val="20"/>
          <w:szCs w:val="20"/>
          <w:lang w:val="sl-SI"/>
        </w:rPr>
      </w:pPr>
      <w:r w:rsidRPr="00CF6914">
        <w:rPr>
          <w:rFonts w:ascii="Arial" w:hAnsi="Arial" w:cs="Arial"/>
          <w:sz w:val="20"/>
          <w:szCs w:val="20"/>
          <w:lang w:val="sl-SI"/>
        </w:rPr>
        <w:t>-  Digitalno radijsko postajo TETRA (z instalacijsko opremo) zagotovi naročnik.</w:t>
      </w:r>
    </w:p>
    <w:p w:rsidR="00FC455A" w:rsidRPr="00CF6914" w:rsidRDefault="00FC455A" w:rsidP="007E7B21">
      <w:pPr>
        <w:pStyle w:val="Odstavekseznama"/>
        <w:spacing w:after="0" w:line="240" w:lineRule="auto"/>
        <w:ind w:left="0" w:firstLine="0"/>
        <w:rPr>
          <w:rFonts w:ascii="Arial" w:hAnsi="Arial" w:cs="Arial"/>
          <w:sz w:val="20"/>
          <w:szCs w:val="20"/>
          <w:lang w:val="sl-SI"/>
        </w:rPr>
      </w:pPr>
      <w:r w:rsidRPr="00CF6914">
        <w:rPr>
          <w:rFonts w:ascii="Arial" w:hAnsi="Arial" w:cs="Arial"/>
          <w:sz w:val="20"/>
          <w:szCs w:val="20"/>
          <w:lang w:val="sl-SI"/>
        </w:rPr>
        <w:t xml:space="preserve">-  Tetra radijska postaja ki jo zagotovi naročnik bo </w:t>
      </w:r>
      <w:proofErr w:type="spellStart"/>
      <w:r w:rsidRPr="00CF6914">
        <w:rPr>
          <w:rFonts w:ascii="Arial" w:hAnsi="Arial" w:cs="Arial"/>
          <w:sz w:val="20"/>
          <w:szCs w:val="20"/>
          <w:lang w:val="sl-SI"/>
        </w:rPr>
        <w:t>Sepura</w:t>
      </w:r>
      <w:proofErr w:type="spellEnd"/>
      <w:r w:rsidRPr="00CF6914">
        <w:rPr>
          <w:rFonts w:ascii="Arial" w:hAnsi="Arial" w:cs="Arial"/>
          <w:sz w:val="20"/>
          <w:szCs w:val="20"/>
          <w:lang w:val="sl-SI"/>
        </w:rPr>
        <w:t xml:space="preserve"> SCG22.</w:t>
      </w:r>
    </w:p>
    <w:p w:rsidR="00FC455A" w:rsidRPr="00CF6914" w:rsidRDefault="00FC455A" w:rsidP="007E7B21">
      <w:pPr>
        <w:pStyle w:val="Odstavekseznama"/>
        <w:spacing w:after="0" w:line="240" w:lineRule="auto"/>
        <w:ind w:left="0" w:firstLine="0"/>
        <w:rPr>
          <w:rFonts w:ascii="Arial" w:hAnsi="Arial" w:cs="Arial"/>
          <w:sz w:val="20"/>
          <w:szCs w:val="20"/>
          <w:lang w:val="sl-SI"/>
        </w:rPr>
      </w:pPr>
      <w:r w:rsidRPr="00CF6914">
        <w:rPr>
          <w:rFonts w:ascii="Arial" w:hAnsi="Arial" w:cs="Arial"/>
          <w:sz w:val="20"/>
          <w:szCs w:val="20"/>
          <w:lang w:val="sl-SI"/>
        </w:rPr>
        <w:t>-  Izvedbo vgradnje opreme v vozilo  zagotovi izbrani ponudnik</w:t>
      </w:r>
    </w:p>
    <w:p w:rsidR="00CF6914" w:rsidRDefault="00FC455A" w:rsidP="007E7B21">
      <w:pPr>
        <w:pStyle w:val="Odstavekseznama"/>
        <w:spacing w:after="0" w:line="240" w:lineRule="auto"/>
        <w:ind w:left="0" w:firstLine="0"/>
        <w:rPr>
          <w:rFonts w:ascii="Arial" w:eastAsia="Calibri" w:hAnsi="Arial" w:cs="Arial"/>
          <w:sz w:val="20"/>
          <w:szCs w:val="20"/>
          <w:lang w:val="sl-SI"/>
        </w:rPr>
      </w:pPr>
      <w:r w:rsidRPr="00CF6914">
        <w:rPr>
          <w:rFonts w:ascii="Arial" w:hAnsi="Arial" w:cs="Arial"/>
          <w:sz w:val="20"/>
          <w:szCs w:val="20"/>
          <w:lang w:val="sl-SI"/>
        </w:rPr>
        <w:t>-  Radijsko TETRA anteno 3771.01 in GPS anteno z antenskima kabloma in antenskima konektorjema        za priklop na radijsko postajo</w:t>
      </w:r>
      <w:r w:rsidRPr="00CF6914">
        <w:rPr>
          <w:rFonts w:ascii="Arial" w:eastAsia="Calibri" w:hAnsi="Arial" w:cs="Arial"/>
          <w:sz w:val="20"/>
          <w:szCs w:val="20"/>
          <w:lang w:val="sl-SI"/>
        </w:rPr>
        <w:t xml:space="preserve"> TETRA zagotovi izbrani ponudnik.</w:t>
      </w:r>
    </w:p>
    <w:p w:rsidR="007E7B21" w:rsidRPr="007E7B21" w:rsidRDefault="007E7B21" w:rsidP="007E7B21">
      <w:pPr>
        <w:pStyle w:val="Odstavekseznama"/>
        <w:spacing w:after="0" w:line="240" w:lineRule="auto"/>
        <w:ind w:left="0" w:firstLine="0"/>
        <w:rPr>
          <w:rFonts w:ascii="Arial" w:eastAsia="Calibri" w:hAnsi="Arial" w:cs="Arial"/>
          <w:sz w:val="20"/>
          <w:szCs w:val="20"/>
          <w:lang w:val="sl-SI"/>
        </w:rPr>
      </w:pPr>
    </w:p>
    <w:p w:rsidR="00FC455A" w:rsidRPr="00CF6914" w:rsidRDefault="00FC455A" w:rsidP="007E7B21">
      <w:pPr>
        <w:pStyle w:val="Brezrazmikov"/>
        <w:jc w:val="both"/>
        <w:rPr>
          <w:rFonts w:ascii="Arial" w:eastAsia="Calibri" w:hAnsi="Arial" w:cs="Arial"/>
          <w:b/>
          <w:sz w:val="20"/>
          <w:szCs w:val="20"/>
          <w:lang w:val="sl-SI"/>
        </w:rPr>
      </w:pPr>
      <w:r w:rsidRPr="00CF6914">
        <w:rPr>
          <w:rFonts w:ascii="Arial" w:eastAsia="Calibri" w:hAnsi="Arial" w:cs="Arial"/>
          <w:b/>
          <w:sz w:val="20"/>
          <w:szCs w:val="20"/>
          <w:lang w:val="sl-SI"/>
        </w:rPr>
        <w:t>Sestavni deli radijske postaje - opis</w:t>
      </w:r>
    </w:p>
    <w:p w:rsidR="00FC455A" w:rsidRPr="00CF6914" w:rsidRDefault="00FC455A" w:rsidP="007E7B21">
      <w:pPr>
        <w:pStyle w:val="Odstavekseznama"/>
        <w:spacing w:after="0" w:line="240" w:lineRule="auto"/>
        <w:ind w:left="0" w:firstLine="0"/>
        <w:jc w:val="both"/>
        <w:rPr>
          <w:rFonts w:ascii="Arial" w:eastAsia="Calibri" w:hAnsi="Arial" w:cs="Arial"/>
          <w:b/>
          <w:sz w:val="20"/>
          <w:szCs w:val="20"/>
          <w:lang w:val="sl-SI"/>
        </w:rPr>
      </w:pPr>
      <w:r w:rsidRPr="00CF6914">
        <w:rPr>
          <w:rFonts w:ascii="Arial" w:eastAsia="Calibri" w:hAnsi="Arial" w:cs="Arial"/>
          <w:b/>
          <w:sz w:val="20"/>
          <w:szCs w:val="20"/>
          <w:lang w:val="sl-SI"/>
        </w:rPr>
        <w:t>Konfiguracija postaje mora biti sestavljena iz najmanj naslednjih sklopov:</w:t>
      </w:r>
    </w:p>
    <w:p w:rsidR="00FC455A" w:rsidRPr="00CF6914" w:rsidRDefault="00FC455A" w:rsidP="007E7B21">
      <w:pPr>
        <w:pStyle w:val="Odstavekseznama"/>
        <w:spacing w:after="0" w:line="240" w:lineRule="auto"/>
        <w:ind w:left="0" w:firstLine="0"/>
        <w:jc w:val="both"/>
        <w:rPr>
          <w:rFonts w:ascii="Arial" w:eastAsia="Calibri" w:hAnsi="Arial" w:cs="Arial"/>
          <w:sz w:val="20"/>
          <w:szCs w:val="20"/>
          <w:lang w:val="sl-SI"/>
        </w:rPr>
      </w:pPr>
      <w:r w:rsidRPr="00CF6914">
        <w:rPr>
          <w:rFonts w:ascii="Arial" w:eastAsia="Calibri" w:hAnsi="Arial" w:cs="Arial"/>
          <w:sz w:val="20"/>
          <w:szCs w:val="20"/>
          <w:lang w:val="sl-SI"/>
        </w:rPr>
        <w:t>Glavni del postaje – zagotovi naročnik; v vozilo vgradi ponudnik.</w:t>
      </w:r>
    </w:p>
    <w:p w:rsidR="00FC455A" w:rsidRPr="00CF6914" w:rsidRDefault="00FC455A" w:rsidP="007E7B21">
      <w:pPr>
        <w:pStyle w:val="Odstavekseznama"/>
        <w:spacing w:after="0" w:line="240" w:lineRule="auto"/>
        <w:ind w:left="0" w:firstLine="0"/>
        <w:jc w:val="both"/>
        <w:rPr>
          <w:rFonts w:ascii="Arial" w:eastAsia="Calibri" w:hAnsi="Arial" w:cs="Arial"/>
          <w:sz w:val="20"/>
          <w:szCs w:val="20"/>
          <w:lang w:val="sl-SI"/>
        </w:rPr>
      </w:pPr>
      <w:r w:rsidRPr="00CF6914">
        <w:rPr>
          <w:rFonts w:ascii="Arial" w:eastAsia="Calibri" w:hAnsi="Arial" w:cs="Arial"/>
          <w:sz w:val="20"/>
          <w:szCs w:val="20"/>
          <w:lang w:val="sl-SI"/>
        </w:rPr>
        <w:t>Kontrolni / upravljalni del postaje – zagotovi naročnik; v vozilo vgradi ponudnik.</w:t>
      </w:r>
    </w:p>
    <w:p w:rsidR="00CF6914" w:rsidRPr="00CF6914" w:rsidRDefault="00FC455A" w:rsidP="007E7B21">
      <w:pPr>
        <w:pStyle w:val="Odstavekseznama"/>
        <w:spacing w:after="0" w:line="240" w:lineRule="auto"/>
        <w:ind w:left="0" w:firstLine="0"/>
        <w:jc w:val="both"/>
        <w:rPr>
          <w:rFonts w:ascii="Arial" w:eastAsia="Calibri" w:hAnsi="Arial" w:cs="Arial"/>
          <w:sz w:val="20"/>
          <w:szCs w:val="20"/>
          <w:lang w:val="sl-SI"/>
        </w:rPr>
      </w:pPr>
      <w:r w:rsidRPr="00CF6914">
        <w:rPr>
          <w:rFonts w:ascii="Arial" w:eastAsia="Calibri" w:hAnsi="Arial" w:cs="Arial"/>
          <w:sz w:val="20"/>
          <w:szCs w:val="20"/>
          <w:lang w:val="sl-SI"/>
        </w:rPr>
        <w:t>Povezovalni kabel med glavnim in kontrolno/upravljalnim delom postaje - zagotovi naročnik; v vozilo</w:t>
      </w:r>
    </w:p>
    <w:p w:rsidR="00FC455A" w:rsidRPr="00CF6914" w:rsidRDefault="00FC455A" w:rsidP="007E7B21">
      <w:pPr>
        <w:pStyle w:val="Odstavekseznama"/>
        <w:spacing w:after="0" w:line="240" w:lineRule="auto"/>
        <w:ind w:left="0" w:firstLine="0"/>
        <w:jc w:val="both"/>
        <w:rPr>
          <w:rFonts w:ascii="Arial" w:eastAsia="Calibri" w:hAnsi="Arial" w:cs="Arial"/>
          <w:sz w:val="20"/>
          <w:szCs w:val="20"/>
          <w:lang w:val="sl-SI"/>
        </w:rPr>
      </w:pPr>
      <w:r w:rsidRPr="00CF6914">
        <w:rPr>
          <w:rFonts w:ascii="Arial" w:eastAsia="Calibri" w:hAnsi="Arial" w:cs="Arial"/>
          <w:sz w:val="20"/>
          <w:szCs w:val="20"/>
          <w:lang w:val="sl-SI"/>
        </w:rPr>
        <w:t>vgradi ponudnik.</w:t>
      </w:r>
    </w:p>
    <w:p w:rsidR="00FC455A" w:rsidRPr="00CF6914" w:rsidRDefault="00FC455A" w:rsidP="007E7B21">
      <w:pPr>
        <w:pStyle w:val="Odstavekseznama"/>
        <w:spacing w:after="0" w:line="240" w:lineRule="auto"/>
        <w:ind w:left="0" w:firstLine="0"/>
        <w:jc w:val="both"/>
        <w:rPr>
          <w:rFonts w:ascii="Arial" w:eastAsia="Calibri" w:hAnsi="Arial" w:cs="Arial"/>
          <w:sz w:val="20"/>
          <w:szCs w:val="20"/>
          <w:lang w:val="sl-SI"/>
        </w:rPr>
      </w:pPr>
      <w:r w:rsidRPr="00CF6914">
        <w:rPr>
          <w:rFonts w:ascii="Arial" w:eastAsia="Calibri" w:hAnsi="Arial" w:cs="Arial"/>
          <w:sz w:val="20"/>
          <w:szCs w:val="20"/>
          <w:lang w:val="sl-SI"/>
        </w:rPr>
        <w:t>Napajalni kabel skupaj z varovalko in konektorjem za priklop na postajo – zagotovi naročnik; v vozilo vgradi ponudnik.</w:t>
      </w:r>
    </w:p>
    <w:p w:rsidR="00FC455A" w:rsidRPr="00CF6914" w:rsidRDefault="00FC455A" w:rsidP="007E7B21">
      <w:pPr>
        <w:pStyle w:val="Odstavekseznama"/>
        <w:spacing w:after="0" w:line="240" w:lineRule="auto"/>
        <w:ind w:left="0" w:firstLine="0"/>
        <w:jc w:val="both"/>
        <w:rPr>
          <w:rFonts w:ascii="Arial" w:eastAsia="Calibri" w:hAnsi="Arial" w:cs="Arial"/>
          <w:sz w:val="20"/>
          <w:szCs w:val="20"/>
          <w:lang w:val="sl-SI"/>
        </w:rPr>
      </w:pPr>
      <w:r w:rsidRPr="00CF6914">
        <w:rPr>
          <w:rFonts w:ascii="Arial" w:eastAsia="Calibri" w:hAnsi="Arial" w:cs="Arial"/>
          <w:sz w:val="20"/>
          <w:szCs w:val="20"/>
          <w:lang w:val="sl-SI"/>
        </w:rPr>
        <w:t>Zvočnik – zagotovi naročnik; v vozilo vgradi ponudnik.</w:t>
      </w:r>
    </w:p>
    <w:p w:rsidR="00FC455A" w:rsidRPr="00CF6914" w:rsidRDefault="00FC455A" w:rsidP="007E7B21">
      <w:pPr>
        <w:pStyle w:val="Odstavekseznama"/>
        <w:spacing w:after="0" w:line="240" w:lineRule="auto"/>
        <w:ind w:left="0" w:firstLine="0"/>
        <w:jc w:val="both"/>
        <w:rPr>
          <w:rFonts w:ascii="Arial" w:eastAsia="Calibri" w:hAnsi="Arial" w:cs="Arial"/>
          <w:sz w:val="20"/>
          <w:szCs w:val="20"/>
          <w:lang w:val="sl-SI"/>
        </w:rPr>
      </w:pPr>
      <w:r w:rsidRPr="00CF6914">
        <w:rPr>
          <w:rFonts w:ascii="Arial" w:eastAsia="Calibri" w:hAnsi="Arial" w:cs="Arial"/>
          <w:sz w:val="20"/>
          <w:szCs w:val="20"/>
          <w:lang w:val="sl-SI"/>
        </w:rPr>
        <w:t>Ročni mikrofon - priključen na kontrolni / upravljalni del postaje – zagotovi naročnik; v vozilo vgradi ponudnik.</w:t>
      </w:r>
    </w:p>
    <w:p w:rsidR="00FC455A" w:rsidRPr="00CF6914" w:rsidRDefault="00FC455A" w:rsidP="007E7B21">
      <w:pPr>
        <w:pStyle w:val="Odstavekseznama"/>
        <w:spacing w:after="0" w:line="240" w:lineRule="auto"/>
        <w:ind w:left="0" w:firstLine="0"/>
        <w:jc w:val="both"/>
        <w:rPr>
          <w:rFonts w:ascii="Arial" w:eastAsia="Calibri" w:hAnsi="Arial" w:cs="Arial"/>
          <w:sz w:val="20"/>
          <w:szCs w:val="20"/>
          <w:lang w:val="sl-SI"/>
        </w:rPr>
      </w:pPr>
      <w:r w:rsidRPr="00CF6914">
        <w:rPr>
          <w:rFonts w:ascii="Arial" w:eastAsia="Calibri" w:hAnsi="Arial" w:cs="Arial"/>
          <w:sz w:val="20"/>
          <w:szCs w:val="20"/>
          <w:lang w:val="sl-SI"/>
        </w:rPr>
        <w:t>Vsi nosilci in pribor za montažo vseh elementov postaje– zagotovi naročnik; v vozilo vgradi ponudnik.</w:t>
      </w:r>
    </w:p>
    <w:p w:rsidR="00FC455A" w:rsidRPr="00CF6914" w:rsidRDefault="00FC455A" w:rsidP="007E7B21">
      <w:pPr>
        <w:pStyle w:val="Odstavekseznama"/>
        <w:spacing w:after="0" w:line="240" w:lineRule="auto"/>
        <w:ind w:left="0" w:firstLine="0"/>
        <w:jc w:val="both"/>
        <w:rPr>
          <w:rFonts w:ascii="Arial" w:eastAsia="Calibri" w:hAnsi="Arial" w:cs="Arial"/>
          <w:sz w:val="20"/>
          <w:szCs w:val="20"/>
          <w:lang w:val="sl-SI"/>
        </w:rPr>
      </w:pPr>
      <w:r w:rsidRPr="00CF6914">
        <w:rPr>
          <w:rFonts w:ascii="Arial" w:eastAsia="Calibri" w:hAnsi="Arial" w:cs="Arial"/>
          <w:sz w:val="20"/>
          <w:szCs w:val="20"/>
          <w:lang w:val="sl-SI"/>
        </w:rPr>
        <w:t>Zvočnik in mikrofon morata biti ločena – zagotovi naročnik; v vozilo vgradi ponudnik</w:t>
      </w:r>
    </w:p>
    <w:p w:rsidR="00FC455A" w:rsidRPr="00CF6914" w:rsidRDefault="00FC455A" w:rsidP="007E7B21">
      <w:pPr>
        <w:pStyle w:val="Odstavekseznama"/>
        <w:spacing w:after="0" w:line="240" w:lineRule="auto"/>
        <w:ind w:left="0" w:firstLine="0"/>
        <w:jc w:val="both"/>
        <w:rPr>
          <w:rFonts w:ascii="Arial" w:eastAsia="Calibri" w:hAnsi="Arial" w:cs="Arial"/>
          <w:sz w:val="20"/>
          <w:szCs w:val="20"/>
          <w:lang w:val="sl-SI"/>
        </w:rPr>
      </w:pPr>
      <w:r w:rsidRPr="00CF6914">
        <w:rPr>
          <w:rFonts w:ascii="Arial" w:eastAsia="Calibri" w:hAnsi="Arial" w:cs="Arial"/>
          <w:sz w:val="20"/>
          <w:szCs w:val="20"/>
          <w:lang w:val="sl-SI"/>
        </w:rPr>
        <w:t>Postaja mora biti instalirana tako, da je dostopen konektor za programiranje parametrov postaje, ne da bi bilo potrebno izvesti demontažo postaje. Če je konektor težko dostopen, mora biti instaliran dodaten podaljševalni kabel, ki ga zagotovi ponudnik.</w:t>
      </w:r>
    </w:p>
    <w:p w:rsidR="00FC455A" w:rsidRPr="00CF6914" w:rsidRDefault="00FC455A" w:rsidP="007E7B21">
      <w:pPr>
        <w:pStyle w:val="Odstavekseznama"/>
        <w:spacing w:after="0" w:line="240" w:lineRule="auto"/>
        <w:ind w:left="0" w:firstLine="0"/>
        <w:jc w:val="both"/>
        <w:rPr>
          <w:rFonts w:ascii="Arial" w:eastAsia="Calibri" w:hAnsi="Arial" w:cs="Arial"/>
          <w:sz w:val="20"/>
          <w:szCs w:val="20"/>
          <w:lang w:val="sl-SI"/>
        </w:rPr>
      </w:pPr>
      <w:r w:rsidRPr="00CF6914">
        <w:rPr>
          <w:rFonts w:ascii="Arial" w:eastAsia="Calibri" w:hAnsi="Arial" w:cs="Arial"/>
          <w:sz w:val="20"/>
          <w:szCs w:val="20"/>
          <w:lang w:val="sl-SI"/>
        </w:rPr>
        <w:t xml:space="preserve">Instalirana mora biti kvalitetna TETRA antena integrirana v kombinirani anteni. Antena mora biti v obliki avtoradia antene kot je npr. </w:t>
      </w:r>
      <w:proofErr w:type="spellStart"/>
      <w:r w:rsidRPr="00CF6914">
        <w:rPr>
          <w:rFonts w:ascii="Arial" w:eastAsia="Calibri" w:hAnsi="Arial" w:cs="Arial"/>
          <w:sz w:val="20"/>
          <w:szCs w:val="20"/>
          <w:lang w:val="sl-SI"/>
        </w:rPr>
        <w:t>Antennentechnik</w:t>
      </w:r>
      <w:proofErr w:type="spellEnd"/>
      <w:r w:rsidRPr="00CF6914">
        <w:rPr>
          <w:rFonts w:ascii="Arial" w:eastAsia="Calibri" w:hAnsi="Arial" w:cs="Arial"/>
          <w:sz w:val="20"/>
          <w:szCs w:val="20"/>
          <w:lang w:val="sl-SI"/>
        </w:rPr>
        <w:t xml:space="preserve"> 3771.01 kombinirana antena TETRA/GPS/ oziroma enakovreden tehnični izdelek.</w:t>
      </w:r>
    </w:p>
    <w:p w:rsidR="002F0DD8" w:rsidRDefault="00FC455A" w:rsidP="007E7B21">
      <w:pPr>
        <w:pStyle w:val="Odstavekseznama"/>
        <w:spacing w:after="0" w:line="240" w:lineRule="auto"/>
        <w:ind w:left="0" w:firstLine="0"/>
        <w:jc w:val="both"/>
        <w:rPr>
          <w:rFonts w:ascii="Arial" w:eastAsia="Calibri" w:hAnsi="Arial" w:cs="Arial"/>
          <w:sz w:val="20"/>
          <w:szCs w:val="20"/>
          <w:lang w:val="sl-SI"/>
        </w:rPr>
      </w:pPr>
      <w:r w:rsidRPr="00CF6914">
        <w:rPr>
          <w:rFonts w:ascii="Arial" w:eastAsia="Calibri" w:hAnsi="Arial" w:cs="Arial"/>
          <w:sz w:val="20"/>
          <w:szCs w:val="20"/>
          <w:lang w:val="sl-SI"/>
        </w:rPr>
        <w:t xml:space="preserve">Instalirana mora biti kvalitetna GPS antena, ki mora biti integrirana v kombinirani anteni. Antena mora biti v obliki avtoradia antene kot je npr. </w:t>
      </w:r>
      <w:proofErr w:type="spellStart"/>
      <w:r w:rsidRPr="00CF6914">
        <w:rPr>
          <w:rFonts w:ascii="Arial" w:eastAsia="Calibri" w:hAnsi="Arial" w:cs="Arial"/>
          <w:sz w:val="20"/>
          <w:szCs w:val="20"/>
          <w:lang w:val="sl-SI"/>
        </w:rPr>
        <w:t>Antennentechnik</w:t>
      </w:r>
      <w:proofErr w:type="spellEnd"/>
      <w:r w:rsidRPr="00CF6914">
        <w:rPr>
          <w:rFonts w:ascii="Arial" w:eastAsia="Calibri" w:hAnsi="Arial" w:cs="Arial"/>
          <w:sz w:val="20"/>
          <w:szCs w:val="20"/>
          <w:lang w:val="sl-SI"/>
        </w:rPr>
        <w:t xml:space="preserve"> 3771.01 kombinirana antena TETRA/GPS/</w:t>
      </w:r>
    </w:p>
    <w:p w:rsidR="00FC455A" w:rsidRPr="00CF6914" w:rsidRDefault="00FC455A" w:rsidP="007E7B21">
      <w:pPr>
        <w:pStyle w:val="Odstavekseznama"/>
        <w:spacing w:after="0" w:line="240" w:lineRule="auto"/>
        <w:ind w:left="0" w:firstLine="0"/>
        <w:jc w:val="both"/>
        <w:rPr>
          <w:rFonts w:ascii="Arial" w:eastAsia="Calibri" w:hAnsi="Arial" w:cs="Arial"/>
          <w:sz w:val="20"/>
          <w:szCs w:val="20"/>
          <w:lang w:val="sl-SI"/>
        </w:rPr>
      </w:pPr>
      <w:r w:rsidRPr="00CF6914">
        <w:rPr>
          <w:rFonts w:ascii="Arial" w:eastAsia="Calibri" w:hAnsi="Arial" w:cs="Arial"/>
          <w:sz w:val="20"/>
          <w:szCs w:val="20"/>
          <w:lang w:val="sl-SI"/>
        </w:rPr>
        <w:t xml:space="preserve"> oziroma enakovreden tehnični izdelek.</w:t>
      </w:r>
    </w:p>
    <w:p w:rsidR="00FC455A" w:rsidRPr="00CF6914" w:rsidRDefault="00FC455A" w:rsidP="007E7B21">
      <w:pPr>
        <w:pStyle w:val="Odstavekseznama"/>
        <w:spacing w:after="0" w:line="240" w:lineRule="auto"/>
        <w:ind w:left="0" w:firstLine="0"/>
        <w:jc w:val="both"/>
        <w:rPr>
          <w:rFonts w:ascii="Arial" w:eastAsia="Calibri" w:hAnsi="Arial" w:cs="Arial"/>
          <w:sz w:val="20"/>
          <w:szCs w:val="20"/>
          <w:lang w:val="sl-SI"/>
        </w:rPr>
      </w:pPr>
      <w:r w:rsidRPr="00CF6914">
        <w:rPr>
          <w:rFonts w:ascii="Arial" w:eastAsia="Calibri" w:hAnsi="Arial" w:cs="Arial"/>
          <w:sz w:val="20"/>
          <w:szCs w:val="20"/>
          <w:lang w:val="sl-SI"/>
        </w:rPr>
        <w:t xml:space="preserve">Povezovalni kabel med GPS anteno in radijsko postajo - zagotovi in vgradi v vozilo ponudnik. </w:t>
      </w:r>
    </w:p>
    <w:p w:rsidR="00FC455A" w:rsidRPr="00CF6914" w:rsidRDefault="00FC455A" w:rsidP="007E7B21">
      <w:pPr>
        <w:pStyle w:val="Odstavekseznama"/>
        <w:spacing w:after="0" w:line="240" w:lineRule="auto"/>
        <w:ind w:left="0" w:firstLine="0"/>
        <w:jc w:val="both"/>
        <w:rPr>
          <w:rFonts w:ascii="Arial" w:eastAsia="Calibri" w:hAnsi="Arial" w:cs="Arial"/>
          <w:sz w:val="20"/>
          <w:szCs w:val="20"/>
          <w:lang w:val="sl-SI"/>
        </w:rPr>
      </w:pPr>
      <w:r w:rsidRPr="00CF6914">
        <w:rPr>
          <w:rFonts w:ascii="Arial" w:eastAsia="Calibri" w:hAnsi="Arial" w:cs="Arial"/>
          <w:sz w:val="20"/>
          <w:szCs w:val="20"/>
          <w:lang w:val="sl-SI"/>
        </w:rPr>
        <w:t xml:space="preserve">Povezovalni kabel med TETRA anteno in radijsko postajo - zagotovi in vgradi v vozilo ponudnik. </w:t>
      </w:r>
    </w:p>
    <w:p w:rsidR="00FC455A" w:rsidRPr="00CF6914" w:rsidRDefault="00FC455A" w:rsidP="007E7B21">
      <w:pPr>
        <w:pStyle w:val="Brezrazmikov"/>
        <w:jc w:val="both"/>
        <w:rPr>
          <w:rFonts w:ascii="Arial" w:eastAsia="Calibri" w:hAnsi="Arial" w:cs="Arial"/>
          <w:sz w:val="20"/>
          <w:szCs w:val="20"/>
          <w:lang w:val="sl-SI"/>
        </w:rPr>
      </w:pPr>
    </w:p>
    <w:p w:rsidR="00FC455A" w:rsidRPr="00CF6914" w:rsidRDefault="00FC455A" w:rsidP="007E7B21">
      <w:pPr>
        <w:pStyle w:val="Brezrazmikov"/>
        <w:jc w:val="both"/>
        <w:rPr>
          <w:rFonts w:ascii="Arial" w:eastAsia="Calibri" w:hAnsi="Arial" w:cs="Arial"/>
          <w:b/>
          <w:sz w:val="20"/>
          <w:szCs w:val="20"/>
          <w:lang w:val="sl-SI"/>
        </w:rPr>
      </w:pPr>
      <w:r w:rsidRPr="00CF6914">
        <w:rPr>
          <w:rFonts w:ascii="Arial" w:eastAsia="Calibri" w:hAnsi="Arial" w:cs="Arial"/>
          <w:b/>
          <w:sz w:val="20"/>
          <w:szCs w:val="20"/>
          <w:lang w:val="sl-SI"/>
        </w:rPr>
        <w:t>Vse dodatno vgrajene komponente, vključno z pritrdilnimi elementi morajo biti iz nerjavečih materialov.</w:t>
      </w:r>
    </w:p>
    <w:p w:rsidR="001B0FF3" w:rsidRPr="00CF6914" w:rsidRDefault="001B0FF3" w:rsidP="007E7B21">
      <w:pPr>
        <w:pStyle w:val="Brezrazmikov"/>
        <w:jc w:val="both"/>
        <w:rPr>
          <w:rFonts w:ascii="Arial" w:hAnsi="Arial" w:cs="Arial"/>
          <w:sz w:val="20"/>
          <w:szCs w:val="20"/>
          <w:lang w:val="sl-SI"/>
        </w:rPr>
      </w:pPr>
    </w:p>
    <w:sectPr w:rsidR="001B0FF3" w:rsidRPr="00CF6914" w:rsidSect="00FD258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TE16E3F88t00">
    <w:altName w:val="Times New Roman"/>
    <w:panose1 w:val="00000000000000000000"/>
    <w:charset w:val="00"/>
    <w:family w:val="roman"/>
    <w:notTrueType/>
    <w:pitch w:val="default"/>
  </w:font>
  <w:font w:name="MS Reference Sans Serif">
    <w:panose1 w:val="020B0604030504040204"/>
    <w:charset w:val="EE"/>
    <w:family w:val="swiss"/>
    <w:pitch w:val="variable"/>
    <w:sig w:usb0="20000287" w:usb1="00000000" w:usb2="0000000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461A6"/>
    <w:multiLevelType w:val="hybridMultilevel"/>
    <w:tmpl w:val="B308DC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AB5F79"/>
    <w:multiLevelType w:val="hybridMultilevel"/>
    <w:tmpl w:val="EB5CB106"/>
    <w:lvl w:ilvl="0" w:tplc="7AF21F5C">
      <w:start w:val="1"/>
      <w:numFmt w:val="bullet"/>
      <w:lvlText w:val=""/>
      <w:lvlJc w:val="left"/>
      <w:pPr>
        <w:tabs>
          <w:tab w:val="num" w:pos="-3"/>
        </w:tabs>
        <w:ind w:left="360" w:hanging="360"/>
      </w:pPr>
      <w:rPr>
        <w:rFonts w:ascii="Symbol" w:hAnsi="Symbol" w:hint="default"/>
        <w:color w:val="FFFFFF" w:themeColor="text1"/>
      </w:rPr>
    </w:lvl>
    <w:lvl w:ilvl="1" w:tplc="99503576">
      <w:start w:val="4"/>
      <w:numFmt w:val="bullet"/>
      <w:lvlText w:val="–"/>
      <w:lvlJc w:val="left"/>
      <w:pPr>
        <w:tabs>
          <w:tab w:val="num" w:pos="1440"/>
        </w:tabs>
        <w:ind w:left="1440" w:hanging="360"/>
      </w:pPr>
      <w:rPr>
        <w:rFonts w:ascii="Times New Roman" w:eastAsia="Times New Roman" w:hAnsi="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973C39"/>
    <w:multiLevelType w:val="hybridMultilevel"/>
    <w:tmpl w:val="402A08B4"/>
    <w:lvl w:ilvl="0" w:tplc="04240001">
      <w:start w:val="1"/>
      <w:numFmt w:val="bullet"/>
      <w:lvlText w:val=""/>
      <w:lvlJc w:val="left"/>
      <w:pPr>
        <w:tabs>
          <w:tab w:val="num" w:pos="360"/>
        </w:tabs>
        <w:ind w:left="360" w:hanging="360"/>
      </w:pPr>
      <w:rPr>
        <w:rFonts w:ascii="Symbol" w:hAnsi="Symbol" w:hint="default"/>
        <w:i w:val="0"/>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i w:val="0"/>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46D7BF8"/>
    <w:multiLevelType w:val="hybridMultilevel"/>
    <w:tmpl w:val="68DC4E84"/>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7CA1049"/>
    <w:multiLevelType w:val="hybridMultilevel"/>
    <w:tmpl w:val="EC8EA2E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99B31F2"/>
    <w:multiLevelType w:val="hybridMultilevel"/>
    <w:tmpl w:val="BB88FE5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A0A4F30"/>
    <w:multiLevelType w:val="multilevel"/>
    <w:tmpl w:val="3CA2872A"/>
    <w:lvl w:ilvl="0">
      <w:start w:val="1"/>
      <w:numFmt w:val="bullet"/>
      <w:lvlText w:val="-"/>
      <w:lvlJc w:val="left"/>
      <w:pPr>
        <w:tabs>
          <w:tab w:val="num" w:pos="680"/>
        </w:tabs>
        <w:ind w:left="680" w:hanging="340"/>
      </w:pPr>
      <w:rPr>
        <w:rFonts w:ascii="Arial" w:eastAsia="Times New Roman" w:hAnsi="Arial" w:hint="default"/>
      </w:rPr>
    </w:lvl>
    <w:lvl w:ilvl="1">
      <w:start w:val="1"/>
      <w:numFmt w:val="decimal"/>
      <w:isLgl/>
      <w:lvlText w:val="%1.%2"/>
      <w:lvlJc w:val="left"/>
      <w:pPr>
        <w:tabs>
          <w:tab w:val="num" w:pos="760"/>
        </w:tabs>
        <w:ind w:left="760" w:hanging="420"/>
      </w:pPr>
      <w:rPr>
        <w:rFonts w:cs="Times New Roman" w:hint="default"/>
        <w:b/>
      </w:rPr>
    </w:lvl>
    <w:lvl w:ilvl="2">
      <w:start w:val="1"/>
      <w:numFmt w:val="decimal"/>
      <w:isLgl/>
      <w:lvlText w:val="%1.%2.%3"/>
      <w:lvlJc w:val="left"/>
      <w:pPr>
        <w:tabs>
          <w:tab w:val="num" w:pos="1060"/>
        </w:tabs>
        <w:ind w:left="1060" w:hanging="720"/>
      </w:pPr>
      <w:rPr>
        <w:rFonts w:cs="Times New Roman" w:hint="default"/>
      </w:rPr>
    </w:lvl>
    <w:lvl w:ilvl="3">
      <w:start w:val="1"/>
      <w:numFmt w:val="decimal"/>
      <w:isLgl/>
      <w:lvlText w:val="%1.%2.%3.%4"/>
      <w:lvlJc w:val="left"/>
      <w:pPr>
        <w:tabs>
          <w:tab w:val="num" w:pos="1060"/>
        </w:tabs>
        <w:ind w:left="1060" w:hanging="720"/>
      </w:pPr>
      <w:rPr>
        <w:rFonts w:cs="Times New Roman" w:hint="default"/>
      </w:rPr>
    </w:lvl>
    <w:lvl w:ilvl="4">
      <w:start w:val="1"/>
      <w:numFmt w:val="decimal"/>
      <w:isLgl/>
      <w:lvlText w:val="%1.%2.%3.%4.%5"/>
      <w:lvlJc w:val="left"/>
      <w:pPr>
        <w:tabs>
          <w:tab w:val="num" w:pos="1420"/>
        </w:tabs>
        <w:ind w:left="1420" w:hanging="1080"/>
      </w:pPr>
      <w:rPr>
        <w:rFonts w:cs="Times New Roman" w:hint="default"/>
      </w:rPr>
    </w:lvl>
    <w:lvl w:ilvl="5">
      <w:start w:val="1"/>
      <w:numFmt w:val="decimal"/>
      <w:isLgl/>
      <w:lvlText w:val="%1.%2.%3.%4.%5.%6"/>
      <w:lvlJc w:val="left"/>
      <w:pPr>
        <w:tabs>
          <w:tab w:val="num" w:pos="1420"/>
        </w:tabs>
        <w:ind w:left="1420" w:hanging="1080"/>
      </w:pPr>
      <w:rPr>
        <w:rFonts w:cs="Times New Roman" w:hint="default"/>
      </w:rPr>
    </w:lvl>
    <w:lvl w:ilvl="6">
      <w:start w:val="1"/>
      <w:numFmt w:val="decimal"/>
      <w:isLgl/>
      <w:lvlText w:val="%1.%2.%3.%4.%5.%6.%7"/>
      <w:lvlJc w:val="left"/>
      <w:pPr>
        <w:tabs>
          <w:tab w:val="num" w:pos="1780"/>
        </w:tabs>
        <w:ind w:left="1780" w:hanging="1440"/>
      </w:pPr>
      <w:rPr>
        <w:rFonts w:cs="Times New Roman" w:hint="default"/>
      </w:rPr>
    </w:lvl>
    <w:lvl w:ilvl="7">
      <w:start w:val="1"/>
      <w:numFmt w:val="decimal"/>
      <w:isLgl/>
      <w:lvlText w:val="%1.%2.%3.%4.%5.%6.%7.%8"/>
      <w:lvlJc w:val="left"/>
      <w:pPr>
        <w:tabs>
          <w:tab w:val="num" w:pos="1780"/>
        </w:tabs>
        <w:ind w:left="1780" w:hanging="1440"/>
      </w:pPr>
      <w:rPr>
        <w:rFonts w:cs="Times New Roman" w:hint="default"/>
      </w:rPr>
    </w:lvl>
    <w:lvl w:ilvl="8">
      <w:start w:val="1"/>
      <w:numFmt w:val="decimal"/>
      <w:isLgl/>
      <w:lvlText w:val="%1.%2.%3.%4.%5.%6.%7.%8.%9"/>
      <w:lvlJc w:val="left"/>
      <w:pPr>
        <w:tabs>
          <w:tab w:val="num" w:pos="2140"/>
        </w:tabs>
        <w:ind w:left="2140" w:hanging="1800"/>
      </w:pPr>
      <w:rPr>
        <w:rFonts w:cs="Times New Roman" w:hint="default"/>
      </w:rPr>
    </w:lvl>
  </w:abstractNum>
  <w:abstractNum w:abstractNumId="7" w15:restartNumberingAfterBreak="0">
    <w:nsid w:val="0FA4473E"/>
    <w:multiLevelType w:val="multilevel"/>
    <w:tmpl w:val="757EF626"/>
    <w:lvl w:ilvl="0">
      <w:start w:val="1"/>
      <w:numFmt w:val="upperRoman"/>
      <w:lvlText w:val="%1."/>
      <w:lvlJc w:val="righ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lvlText w:val="1.1.%3"/>
      <w:lvlJc w:val="left"/>
      <w:pPr>
        <w:ind w:left="720" w:hanging="720"/>
      </w:pPr>
      <w:rPr>
        <w:rFonts w:cs="Times New Roman" w:hint="default"/>
      </w:rPr>
    </w:lvl>
    <w:lvl w:ilvl="3">
      <w:start w:val="1"/>
      <w:numFmt w:val="decimal"/>
      <w:isLgl/>
      <w:lvlText w:val="%1.%2.%3.%4"/>
      <w:lvlJc w:val="left"/>
      <w:pPr>
        <w:ind w:left="720" w:hanging="720"/>
      </w:pPr>
      <w:rPr>
        <w:rFonts w:cs="Times New Roman" w:hint="default"/>
        <w:vertAlign w:val="baseline"/>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8" w15:restartNumberingAfterBreak="0">
    <w:nsid w:val="0FAE2CCE"/>
    <w:multiLevelType w:val="hybridMultilevel"/>
    <w:tmpl w:val="C8CA9F5C"/>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0D02BB"/>
    <w:multiLevelType w:val="hybridMultilevel"/>
    <w:tmpl w:val="FAC4DE8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3F3023A"/>
    <w:multiLevelType w:val="hybridMultilevel"/>
    <w:tmpl w:val="1F60F8F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6C81911"/>
    <w:multiLevelType w:val="hybridMultilevel"/>
    <w:tmpl w:val="A4EC84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7205DBC"/>
    <w:multiLevelType w:val="hybridMultilevel"/>
    <w:tmpl w:val="996683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A8F1365"/>
    <w:multiLevelType w:val="hybridMultilevel"/>
    <w:tmpl w:val="72F21A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B21D18"/>
    <w:multiLevelType w:val="multilevel"/>
    <w:tmpl w:val="05FC025C"/>
    <w:numStyleLink w:val="Slog1"/>
  </w:abstractNum>
  <w:abstractNum w:abstractNumId="15" w15:restartNumberingAfterBreak="0">
    <w:nsid w:val="21C9536E"/>
    <w:multiLevelType w:val="hybridMultilevel"/>
    <w:tmpl w:val="88BC391C"/>
    <w:lvl w:ilvl="0" w:tplc="E124C832">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47C60C9"/>
    <w:multiLevelType w:val="hybridMultilevel"/>
    <w:tmpl w:val="94F62248"/>
    <w:lvl w:ilvl="0" w:tplc="04240001">
      <w:start w:val="1"/>
      <w:numFmt w:val="bullet"/>
      <w:lvlText w:val=""/>
      <w:lvlJc w:val="left"/>
      <w:pPr>
        <w:ind w:left="740" w:hanging="360"/>
      </w:pPr>
      <w:rPr>
        <w:rFonts w:ascii="Symbol" w:hAnsi="Symbol" w:hint="default"/>
      </w:rPr>
    </w:lvl>
    <w:lvl w:ilvl="1" w:tplc="04240003" w:tentative="1">
      <w:start w:val="1"/>
      <w:numFmt w:val="bullet"/>
      <w:lvlText w:val="o"/>
      <w:lvlJc w:val="left"/>
      <w:pPr>
        <w:ind w:left="1460" w:hanging="360"/>
      </w:pPr>
      <w:rPr>
        <w:rFonts w:ascii="Courier New" w:hAnsi="Courier New" w:cs="Courier New" w:hint="default"/>
      </w:rPr>
    </w:lvl>
    <w:lvl w:ilvl="2" w:tplc="04240005" w:tentative="1">
      <w:start w:val="1"/>
      <w:numFmt w:val="bullet"/>
      <w:lvlText w:val=""/>
      <w:lvlJc w:val="left"/>
      <w:pPr>
        <w:ind w:left="2180" w:hanging="360"/>
      </w:pPr>
      <w:rPr>
        <w:rFonts w:ascii="Wingdings" w:hAnsi="Wingdings" w:hint="default"/>
      </w:rPr>
    </w:lvl>
    <w:lvl w:ilvl="3" w:tplc="04240001" w:tentative="1">
      <w:start w:val="1"/>
      <w:numFmt w:val="bullet"/>
      <w:lvlText w:val=""/>
      <w:lvlJc w:val="left"/>
      <w:pPr>
        <w:ind w:left="2900" w:hanging="360"/>
      </w:pPr>
      <w:rPr>
        <w:rFonts w:ascii="Symbol" w:hAnsi="Symbol" w:hint="default"/>
      </w:rPr>
    </w:lvl>
    <w:lvl w:ilvl="4" w:tplc="04240003" w:tentative="1">
      <w:start w:val="1"/>
      <w:numFmt w:val="bullet"/>
      <w:lvlText w:val="o"/>
      <w:lvlJc w:val="left"/>
      <w:pPr>
        <w:ind w:left="3620" w:hanging="360"/>
      </w:pPr>
      <w:rPr>
        <w:rFonts w:ascii="Courier New" w:hAnsi="Courier New" w:cs="Courier New" w:hint="default"/>
      </w:rPr>
    </w:lvl>
    <w:lvl w:ilvl="5" w:tplc="04240005" w:tentative="1">
      <w:start w:val="1"/>
      <w:numFmt w:val="bullet"/>
      <w:lvlText w:val=""/>
      <w:lvlJc w:val="left"/>
      <w:pPr>
        <w:ind w:left="4340" w:hanging="360"/>
      </w:pPr>
      <w:rPr>
        <w:rFonts w:ascii="Wingdings" w:hAnsi="Wingdings" w:hint="default"/>
      </w:rPr>
    </w:lvl>
    <w:lvl w:ilvl="6" w:tplc="04240001" w:tentative="1">
      <w:start w:val="1"/>
      <w:numFmt w:val="bullet"/>
      <w:lvlText w:val=""/>
      <w:lvlJc w:val="left"/>
      <w:pPr>
        <w:ind w:left="5060" w:hanging="360"/>
      </w:pPr>
      <w:rPr>
        <w:rFonts w:ascii="Symbol" w:hAnsi="Symbol" w:hint="default"/>
      </w:rPr>
    </w:lvl>
    <w:lvl w:ilvl="7" w:tplc="04240003" w:tentative="1">
      <w:start w:val="1"/>
      <w:numFmt w:val="bullet"/>
      <w:lvlText w:val="o"/>
      <w:lvlJc w:val="left"/>
      <w:pPr>
        <w:ind w:left="5780" w:hanging="360"/>
      </w:pPr>
      <w:rPr>
        <w:rFonts w:ascii="Courier New" w:hAnsi="Courier New" w:cs="Courier New" w:hint="default"/>
      </w:rPr>
    </w:lvl>
    <w:lvl w:ilvl="8" w:tplc="04240005" w:tentative="1">
      <w:start w:val="1"/>
      <w:numFmt w:val="bullet"/>
      <w:lvlText w:val=""/>
      <w:lvlJc w:val="left"/>
      <w:pPr>
        <w:ind w:left="6500" w:hanging="360"/>
      </w:pPr>
      <w:rPr>
        <w:rFonts w:ascii="Wingdings" w:hAnsi="Wingdings" w:hint="default"/>
      </w:rPr>
    </w:lvl>
  </w:abstractNum>
  <w:abstractNum w:abstractNumId="17" w15:restartNumberingAfterBreak="0">
    <w:nsid w:val="2A037BA1"/>
    <w:multiLevelType w:val="hybridMultilevel"/>
    <w:tmpl w:val="4EAEBB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A82740E"/>
    <w:multiLevelType w:val="hybridMultilevel"/>
    <w:tmpl w:val="133A0492"/>
    <w:lvl w:ilvl="0" w:tplc="811CB026">
      <w:numFmt w:val="bullet"/>
      <w:lvlText w:val="-"/>
      <w:lvlJc w:val="left"/>
      <w:pPr>
        <w:ind w:left="786" w:hanging="360"/>
      </w:pPr>
      <w:rPr>
        <w:rFonts w:ascii="TTE16E3F88t00" w:eastAsia="MS Reference Sans Serif" w:hAnsi="TTE16E3F88t00" w:cs="MS Reference Sans Serif" w:hint="default"/>
        <w:i w:val="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9" w15:restartNumberingAfterBreak="0">
    <w:nsid w:val="37C960D3"/>
    <w:multiLevelType w:val="multilevel"/>
    <w:tmpl w:val="E12A915E"/>
    <w:lvl w:ilvl="0">
      <w:start w:val="1"/>
      <w:numFmt w:val="decimal"/>
      <w:lvlText w:val="%1"/>
      <w:lvlJc w:val="left"/>
      <w:pPr>
        <w:tabs>
          <w:tab w:val="num" w:pos="510"/>
        </w:tabs>
        <w:ind w:left="357" w:hanging="357"/>
      </w:pPr>
      <w:rPr>
        <w:rFonts w:ascii="Arial" w:eastAsia="Times New Roman" w:hAnsi="Arial" w:cs="Arial" w:hint="default"/>
      </w:rPr>
    </w:lvl>
    <w:lvl w:ilvl="1">
      <w:start w:val="1"/>
      <w:numFmt w:val="decimal"/>
      <w:isLgl/>
      <w:lvlText w:val="%1.%2"/>
      <w:lvlJc w:val="left"/>
      <w:pPr>
        <w:tabs>
          <w:tab w:val="num" w:pos="510"/>
        </w:tabs>
        <w:ind w:left="357" w:hanging="357"/>
      </w:pPr>
      <w:rPr>
        <w:rFonts w:cs="Times New Roman" w:hint="default"/>
      </w:rPr>
    </w:lvl>
    <w:lvl w:ilvl="2">
      <w:start w:val="1"/>
      <w:numFmt w:val="decimal"/>
      <w:isLgl/>
      <w:lvlText w:val="%1.%2.%3"/>
      <w:lvlJc w:val="left"/>
      <w:pPr>
        <w:tabs>
          <w:tab w:val="num" w:pos="680"/>
        </w:tabs>
        <w:ind w:left="510" w:hanging="510"/>
      </w:pPr>
      <w:rPr>
        <w:rFonts w:cs="Times New Roman" w:hint="default"/>
      </w:rPr>
    </w:lvl>
    <w:lvl w:ilvl="3">
      <w:start w:val="1"/>
      <w:numFmt w:val="decimal"/>
      <w:isLgl/>
      <w:lvlText w:val="%1.%2.%3.%4"/>
      <w:lvlJc w:val="left"/>
      <w:pPr>
        <w:tabs>
          <w:tab w:val="num" w:pos="851"/>
        </w:tabs>
        <w:ind w:left="680" w:hanging="680"/>
      </w:pPr>
      <w:rPr>
        <w:rFonts w:cs="Times New Roman" w:hint="default"/>
      </w:rPr>
    </w:lvl>
    <w:lvl w:ilvl="4">
      <w:start w:val="1"/>
      <w:numFmt w:val="decimal"/>
      <w:isLgl/>
      <w:lvlText w:val="%1.%2.%3.%4.%5"/>
      <w:lvlJc w:val="left"/>
      <w:pPr>
        <w:tabs>
          <w:tab w:val="num" w:pos="1021"/>
        </w:tabs>
        <w:ind w:left="851" w:hanging="851"/>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20" w15:restartNumberingAfterBreak="0">
    <w:nsid w:val="38444564"/>
    <w:multiLevelType w:val="hybridMultilevel"/>
    <w:tmpl w:val="A0124E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9BD50C6"/>
    <w:multiLevelType w:val="hybridMultilevel"/>
    <w:tmpl w:val="7C8A1B34"/>
    <w:lvl w:ilvl="0" w:tplc="04240001">
      <w:start w:val="1"/>
      <w:numFmt w:val="bullet"/>
      <w:lvlText w:val=""/>
      <w:lvlJc w:val="left"/>
      <w:pPr>
        <w:ind w:left="360" w:hanging="360"/>
      </w:pPr>
      <w:rPr>
        <w:rFonts w:ascii="Symbol" w:hAnsi="Symbol" w:hint="default"/>
        <w:i w:val="0"/>
      </w:rPr>
    </w:lvl>
    <w:lvl w:ilvl="1" w:tplc="3F10BF22">
      <w:start w:val="1"/>
      <w:numFmt w:val="bullet"/>
      <w:lvlText w:val=""/>
      <w:lvlJc w:val="left"/>
      <w:pPr>
        <w:tabs>
          <w:tab w:val="num" w:pos="1420"/>
        </w:tabs>
        <w:ind w:left="1420" w:hanging="340"/>
      </w:pPr>
      <w:rPr>
        <w:rFonts w:ascii="Symbol" w:hAnsi="Symbol"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D327696"/>
    <w:multiLevelType w:val="hybridMultilevel"/>
    <w:tmpl w:val="E6168BF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DF0600F"/>
    <w:multiLevelType w:val="hybridMultilevel"/>
    <w:tmpl w:val="B908F26E"/>
    <w:lvl w:ilvl="0" w:tplc="811CB026">
      <w:numFmt w:val="bullet"/>
      <w:lvlText w:val="-"/>
      <w:lvlJc w:val="left"/>
      <w:pPr>
        <w:ind w:left="786" w:hanging="360"/>
      </w:pPr>
      <w:rPr>
        <w:rFonts w:ascii="TTE16E3F88t00" w:eastAsia="MS Reference Sans Serif" w:hAnsi="TTE16E3F88t00" w:cs="MS Reference Sans Serif" w:hint="default"/>
        <w:i w:val="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4" w15:restartNumberingAfterBreak="0">
    <w:nsid w:val="3E6E348E"/>
    <w:multiLevelType w:val="hybridMultilevel"/>
    <w:tmpl w:val="CC1CC770"/>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FB96883"/>
    <w:multiLevelType w:val="hybridMultilevel"/>
    <w:tmpl w:val="B8B0D124"/>
    <w:lvl w:ilvl="0" w:tplc="3F10BF2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7E60FC1"/>
    <w:multiLevelType w:val="hybridMultilevel"/>
    <w:tmpl w:val="22765B84"/>
    <w:lvl w:ilvl="0" w:tplc="3F10BF22">
      <w:start w:val="1"/>
      <w:numFmt w:val="bullet"/>
      <w:lvlText w:val=""/>
      <w:lvlJc w:val="left"/>
      <w:pPr>
        <w:tabs>
          <w:tab w:val="num" w:pos="1068"/>
        </w:tabs>
        <w:ind w:left="1068" w:hanging="360"/>
      </w:pPr>
      <w:rPr>
        <w:rFonts w:ascii="Symbol" w:hAnsi="Symbol" w:hint="default"/>
        <w:i w:val="0"/>
      </w:rPr>
    </w:lvl>
    <w:lvl w:ilvl="1" w:tplc="04240003">
      <w:start w:val="1"/>
      <w:numFmt w:val="bullet"/>
      <w:lvlText w:val="o"/>
      <w:lvlJc w:val="left"/>
      <w:pPr>
        <w:tabs>
          <w:tab w:val="num" w:pos="1788"/>
        </w:tabs>
        <w:ind w:left="1788" w:hanging="360"/>
      </w:pPr>
      <w:rPr>
        <w:rFonts w:ascii="Courier New" w:hAnsi="Courier New" w:hint="default"/>
      </w:rPr>
    </w:lvl>
    <w:lvl w:ilvl="2" w:tplc="04240001">
      <w:start w:val="1"/>
      <w:numFmt w:val="bullet"/>
      <w:lvlText w:val=""/>
      <w:lvlJc w:val="left"/>
      <w:pPr>
        <w:tabs>
          <w:tab w:val="num" w:pos="2508"/>
        </w:tabs>
        <w:ind w:left="2508" w:hanging="360"/>
      </w:pPr>
      <w:rPr>
        <w:rFonts w:ascii="Symbol" w:hAnsi="Symbol" w:hint="default"/>
        <w:i w:val="0"/>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27" w15:restartNumberingAfterBreak="0">
    <w:nsid w:val="493C358A"/>
    <w:multiLevelType w:val="hybridMultilevel"/>
    <w:tmpl w:val="E890A23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4A596D28"/>
    <w:multiLevelType w:val="hybridMultilevel"/>
    <w:tmpl w:val="05FC025C"/>
    <w:lvl w:ilvl="0" w:tplc="04240001">
      <w:start w:val="1"/>
      <w:numFmt w:val="bullet"/>
      <w:lvlText w:val=""/>
      <w:lvlJc w:val="left"/>
      <w:pPr>
        <w:ind w:left="720" w:hanging="360"/>
      </w:pPr>
      <w:rPr>
        <w:rFonts w:ascii="Symbol" w:hAnsi="Symbol" w:hint="default"/>
        <w:i w:val="0"/>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BDD2C39"/>
    <w:multiLevelType w:val="hybridMultilevel"/>
    <w:tmpl w:val="6760669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21525D2"/>
    <w:multiLevelType w:val="hybridMultilevel"/>
    <w:tmpl w:val="61E28F6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3D4411F"/>
    <w:multiLevelType w:val="multilevel"/>
    <w:tmpl w:val="25FEF70E"/>
    <w:lvl w:ilvl="0">
      <w:start w:val="1"/>
      <w:numFmt w:val="bullet"/>
      <w:lvlText w:val=""/>
      <w:lvlJc w:val="left"/>
      <w:pPr>
        <w:tabs>
          <w:tab w:val="num" w:pos="340"/>
        </w:tabs>
        <w:ind w:left="340" w:hanging="340"/>
      </w:pPr>
      <w:rPr>
        <w:rFonts w:ascii="Symbol" w:hAnsi="Symbol" w:hint="default"/>
      </w:rPr>
    </w:lvl>
    <w:lvl w:ilvl="1">
      <w:start w:val="1"/>
      <w:numFmt w:val="decimal"/>
      <w:isLgl/>
      <w:lvlText w:val="%1.%2"/>
      <w:lvlJc w:val="left"/>
      <w:pPr>
        <w:tabs>
          <w:tab w:val="num" w:pos="420"/>
        </w:tabs>
        <w:ind w:left="420" w:hanging="420"/>
      </w:pPr>
      <w:rPr>
        <w:rFonts w:cs="Times New Roman" w:hint="default"/>
        <w:b/>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32" w15:restartNumberingAfterBreak="0">
    <w:nsid w:val="53E82248"/>
    <w:multiLevelType w:val="multilevel"/>
    <w:tmpl w:val="DD4AF47E"/>
    <w:lvl w:ilvl="0">
      <w:start w:val="1"/>
      <w:numFmt w:val="bullet"/>
      <w:lvlText w:val=""/>
      <w:lvlJc w:val="left"/>
      <w:pPr>
        <w:tabs>
          <w:tab w:val="num" w:pos="340"/>
        </w:tabs>
        <w:ind w:left="340" w:hanging="340"/>
      </w:pPr>
      <w:rPr>
        <w:rFonts w:ascii="Symbol" w:hAnsi="Symbol" w:hint="default"/>
      </w:rPr>
    </w:lvl>
    <w:lvl w:ilvl="1">
      <w:start w:val="1"/>
      <w:numFmt w:val="decimal"/>
      <w:isLgl/>
      <w:lvlText w:val="%1.%2"/>
      <w:lvlJc w:val="left"/>
      <w:pPr>
        <w:tabs>
          <w:tab w:val="num" w:pos="420"/>
        </w:tabs>
        <w:ind w:left="420" w:hanging="420"/>
      </w:pPr>
      <w:rPr>
        <w:rFonts w:cs="Times New Roman" w:hint="default"/>
        <w:b/>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33" w15:restartNumberingAfterBreak="0">
    <w:nsid w:val="55D809CB"/>
    <w:multiLevelType w:val="hybridMultilevel"/>
    <w:tmpl w:val="A7E68C18"/>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A374BC2"/>
    <w:multiLevelType w:val="hybridMultilevel"/>
    <w:tmpl w:val="0A022F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0806C09"/>
    <w:multiLevelType w:val="multilevel"/>
    <w:tmpl w:val="AA88BA30"/>
    <w:lvl w:ilvl="0">
      <w:start w:val="1"/>
      <w:numFmt w:val="bullet"/>
      <w:lvlText w:val=""/>
      <w:lvlJc w:val="left"/>
      <w:pPr>
        <w:tabs>
          <w:tab w:val="num" w:pos="340"/>
        </w:tabs>
        <w:ind w:left="340" w:hanging="340"/>
      </w:pPr>
      <w:rPr>
        <w:rFonts w:ascii="Symbol" w:hAnsi="Symbol" w:hint="default"/>
      </w:rPr>
    </w:lvl>
    <w:lvl w:ilvl="1">
      <w:start w:val="1"/>
      <w:numFmt w:val="decimal"/>
      <w:isLgl/>
      <w:lvlText w:val="%1.%2"/>
      <w:lvlJc w:val="left"/>
      <w:pPr>
        <w:tabs>
          <w:tab w:val="num" w:pos="420"/>
        </w:tabs>
        <w:ind w:left="420" w:hanging="420"/>
      </w:pPr>
      <w:rPr>
        <w:rFonts w:cs="Times New Roman" w:hint="default"/>
        <w:b/>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36" w15:restartNumberingAfterBreak="0">
    <w:nsid w:val="62023FBA"/>
    <w:multiLevelType w:val="hybridMultilevel"/>
    <w:tmpl w:val="1908CFF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55D7E3C"/>
    <w:multiLevelType w:val="hybridMultilevel"/>
    <w:tmpl w:val="F0D0F650"/>
    <w:lvl w:ilvl="0" w:tplc="04240001">
      <w:start w:val="1"/>
      <w:numFmt w:val="bullet"/>
      <w:lvlText w:val=""/>
      <w:lvlJc w:val="left"/>
      <w:pPr>
        <w:ind w:left="360" w:hanging="360"/>
      </w:pPr>
      <w:rPr>
        <w:rFonts w:ascii="Symbol" w:hAnsi="Symbol" w:hint="default"/>
        <w:b w:val="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613356E"/>
    <w:multiLevelType w:val="hybridMultilevel"/>
    <w:tmpl w:val="E09C663A"/>
    <w:lvl w:ilvl="0" w:tplc="04240001">
      <w:start w:val="1"/>
      <w:numFmt w:val="bullet"/>
      <w:lvlText w:val=""/>
      <w:lvlJc w:val="left"/>
      <w:pPr>
        <w:ind w:left="1298" w:hanging="360"/>
      </w:pPr>
      <w:rPr>
        <w:rFonts w:ascii="Symbol" w:hAnsi="Symbol" w:hint="default"/>
      </w:rPr>
    </w:lvl>
    <w:lvl w:ilvl="1" w:tplc="04240003" w:tentative="1">
      <w:start w:val="1"/>
      <w:numFmt w:val="bullet"/>
      <w:lvlText w:val="o"/>
      <w:lvlJc w:val="left"/>
      <w:pPr>
        <w:ind w:left="2018" w:hanging="360"/>
      </w:pPr>
      <w:rPr>
        <w:rFonts w:ascii="Courier New" w:hAnsi="Courier New" w:cs="Courier New" w:hint="default"/>
      </w:rPr>
    </w:lvl>
    <w:lvl w:ilvl="2" w:tplc="04240005" w:tentative="1">
      <w:start w:val="1"/>
      <w:numFmt w:val="bullet"/>
      <w:lvlText w:val=""/>
      <w:lvlJc w:val="left"/>
      <w:pPr>
        <w:ind w:left="2738" w:hanging="360"/>
      </w:pPr>
      <w:rPr>
        <w:rFonts w:ascii="Wingdings" w:hAnsi="Wingdings" w:hint="default"/>
      </w:rPr>
    </w:lvl>
    <w:lvl w:ilvl="3" w:tplc="04240001" w:tentative="1">
      <w:start w:val="1"/>
      <w:numFmt w:val="bullet"/>
      <w:lvlText w:val=""/>
      <w:lvlJc w:val="left"/>
      <w:pPr>
        <w:ind w:left="3458" w:hanging="360"/>
      </w:pPr>
      <w:rPr>
        <w:rFonts w:ascii="Symbol" w:hAnsi="Symbol" w:hint="default"/>
      </w:rPr>
    </w:lvl>
    <w:lvl w:ilvl="4" w:tplc="04240003" w:tentative="1">
      <w:start w:val="1"/>
      <w:numFmt w:val="bullet"/>
      <w:lvlText w:val="o"/>
      <w:lvlJc w:val="left"/>
      <w:pPr>
        <w:ind w:left="4178" w:hanging="360"/>
      </w:pPr>
      <w:rPr>
        <w:rFonts w:ascii="Courier New" w:hAnsi="Courier New" w:cs="Courier New" w:hint="default"/>
      </w:rPr>
    </w:lvl>
    <w:lvl w:ilvl="5" w:tplc="04240005" w:tentative="1">
      <w:start w:val="1"/>
      <w:numFmt w:val="bullet"/>
      <w:lvlText w:val=""/>
      <w:lvlJc w:val="left"/>
      <w:pPr>
        <w:ind w:left="4898" w:hanging="360"/>
      </w:pPr>
      <w:rPr>
        <w:rFonts w:ascii="Wingdings" w:hAnsi="Wingdings" w:hint="default"/>
      </w:rPr>
    </w:lvl>
    <w:lvl w:ilvl="6" w:tplc="04240001" w:tentative="1">
      <w:start w:val="1"/>
      <w:numFmt w:val="bullet"/>
      <w:lvlText w:val=""/>
      <w:lvlJc w:val="left"/>
      <w:pPr>
        <w:ind w:left="5618" w:hanging="360"/>
      </w:pPr>
      <w:rPr>
        <w:rFonts w:ascii="Symbol" w:hAnsi="Symbol" w:hint="default"/>
      </w:rPr>
    </w:lvl>
    <w:lvl w:ilvl="7" w:tplc="04240003" w:tentative="1">
      <w:start w:val="1"/>
      <w:numFmt w:val="bullet"/>
      <w:lvlText w:val="o"/>
      <w:lvlJc w:val="left"/>
      <w:pPr>
        <w:ind w:left="6338" w:hanging="360"/>
      </w:pPr>
      <w:rPr>
        <w:rFonts w:ascii="Courier New" w:hAnsi="Courier New" w:cs="Courier New" w:hint="default"/>
      </w:rPr>
    </w:lvl>
    <w:lvl w:ilvl="8" w:tplc="04240005" w:tentative="1">
      <w:start w:val="1"/>
      <w:numFmt w:val="bullet"/>
      <w:lvlText w:val=""/>
      <w:lvlJc w:val="left"/>
      <w:pPr>
        <w:ind w:left="7058" w:hanging="360"/>
      </w:pPr>
      <w:rPr>
        <w:rFonts w:ascii="Wingdings" w:hAnsi="Wingdings" w:hint="default"/>
      </w:rPr>
    </w:lvl>
  </w:abstractNum>
  <w:abstractNum w:abstractNumId="39" w15:restartNumberingAfterBreak="0">
    <w:nsid w:val="67E467A5"/>
    <w:multiLevelType w:val="hybridMultilevel"/>
    <w:tmpl w:val="E8268B3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6FBD0573"/>
    <w:multiLevelType w:val="multilevel"/>
    <w:tmpl w:val="05FC025C"/>
    <w:styleLink w:val="Slog1"/>
    <w:lvl w:ilvl="0">
      <w:start w:val="1"/>
      <w:numFmt w:val="bullet"/>
      <w:lvlText w:val=""/>
      <w:lvlJc w:val="left"/>
      <w:pPr>
        <w:ind w:left="360" w:hanging="360"/>
      </w:pPr>
      <w:rPr>
        <w:rFonts w:ascii="Symbol" w:hAnsi="Symbol" w:hint="default"/>
        <w:i w:val="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2FD21C8"/>
    <w:multiLevelType w:val="hybridMultilevel"/>
    <w:tmpl w:val="621089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3280E98"/>
    <w:multiLevelType w:val="multilevel"/>
    <w:tmpl w:val="AE8A8DE2"/>
    <w:lvl w:ilvl="0">
      <w:start w:val="1"/>
      <w:numFmt w:val="bullet"/>
      <w:pStyle w:val="Telobesedila31"/>
      <w:lvlText w:val=""/>
      <w:lvlJc w:val="left"/>
      <w:pPr>
        <w:tabs>
          <w:tab w:val="num" w:pos="482"/>
        </w:tabs>
        <w:ind w:left="482" w:hanging="340"/>
      </w:pPr>
      <w:rPr>
        <w:rFonts w:ascii="Symbol" w:hAnsi="Symbol" w:hint="default"/>
      </w:rPr>
    </w:lvl>
    <w:lvl w:ilvl="1">
      <w:start w:val="1"/>
      <w:numFmt w:val="decimal"/>
      <w:isLgl/>
      <w:lvlText w:val="%1.%2"/>
      <w:lvlJc w:val="left"/>
      <w:pPr>
        <w:ind w:left="567" w:hanging="567"/>
      </w:pPr>
      <w:rPr>
        <w:rFonts w:cs="Times New Roman" w:hint="default"/>
      </w:rPr>
    </w:lvl>
    <w:lvl w:ilvl="2">
      <w:start w:val="1"/>
      <w:numFmt w:val="decimal"/>
      <w:isLgl/>
      <w:lvlText w:val="%1.%2.%3"/>
      <w:lvlJc w:val="left"/>
      <w:pPr>
        <w:ind w:left="851" w:hanging="567"/>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43" w15:restartNumberingAfterBreak="0">
    <w:nsid w:val="78E6618C"/>
    <w:multiLevelType w:val="hybridMultilevel"/>
    <w:tmpl w:val="F770123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E8578D4"/>
    <w:multiLevelType w:val="hybridMultilevel"/>
    <w:tmpl w:val="5246D8E6"/>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F9C63B6"/>
    <w:multiLevelType w:val="hybridMultilevel"/>
    <w:tmpl w:val="2DFA34A0"/>
    <w:lvl w:ilvl="0" w:tplc="3F10BF22">
      <w:start w:val="1"/>
      <w:numFmt w:val="bullet"/>
      <w:lvlText w:val=""/>
      <w:lvlJc w:val="left"/>
      <w:pPr>
        <w:tabs>
          <w:tab w:val="num" w:pos="1068"/>
        </w:tabs>
        <w:ind w:left="1068" w:hanging="360"/>
      </w:pPr>
      <w:rPr>
        <w:rFonts w:ascii="Symbol" w:hAnsi="Symbol" w:hint="default"/>
        <w:i w:val="0"/>
      </w:rPr>
    </w:lvl>
    <w:lvl w:ilvl="1" w:tplc="04240003">
      <w:start w:val="1"/>
      <w:numFmt w:val="bullet"/>
      <w:lvlText w:val="o"/>
      <w:lvlJc w:val="left"/>
      <w:pPr>
        <w:tabs>
          <w:tab w:val="num" w:pos="1788"/>
        </w:tabs>
        <w:ind w:left="1788" w:hanging="360"/>
      </w:pPr>
      <w:rPr>
        <w:rFonts w:ascii="Courier New" w:hAnsi="Courier New" w:hint="default"/>
      </w:rPr>
    </w:lvl>
    <w:lvl w:ilvl="2" w:tplc="04240001">
      <w:start w:val="1"/>
      <w:numFmt w:val="bullet"/>
      <w:lvlText w:val=""/>
      <w:lvlJc w:val="left"/>
      <w:pPr>
        <w:tabs>
          <w:tab w:val="num" w:pos="2508"/>
        </w:tabs>
        <w:ind w:left="2508" w:hanging="360"/>
      </w:pPr>
      <w:rPr>
        <w:rFonts w:ascii="Symbol" w:hAnsi="Symbol" w:hint="default"/>
        <w:i w:val="0"/>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hint="default"/>
      </w:rPr>
    </w:lvl>
    <w:lvl w:ilvl="8" w:tplc="04240005">
      <w:start w:val="1"/>
      <w:numFmt w:val="bullet"/>
      <w:lvlText w:val=""/>
      <w:lvlJc w:val="left"/>
      <w:pPr>
        <w:tabs>
          <w:tab w:val="num" w:pos="6828"/>
        </w:tabs>
        <w:ind w:left="6828" w:hanging="360"/>
      </w:pPr>
      <w:rPr>
        <w:rFonts w:ascii="Wingdings" w:hAnsi="Wingdings" w:hint="default"/>
      </w:rPr>
    </w:lvl>
  </w:abstractNum>
  <w:num w:numId="1">
    <w:abstractNumId w:val="8"/>
  </w:num>
  <w:num w:numId="2">
    <w:abstractNumId w:val="33"/>
  </w:num>
  <w:num w:numId="3">
    <w:abstractNumId w:val="35"/>
  </w:num>
  <w:num w:numId="4">
    <w:abstractNumId w:val="31"/>
  </w:num>
  <w:num w:numId="5">
    <w:abstractNumId w:val="6"/>
  </w:num>
  <w:num w:numId="6">
    <w:abstractNumId w:val="19"/>
  </w:num>
  <w:num w:numId="7">
    <w:abstractNumId w:val="25"/>
  </w:num>
  <w:num w:numId="8">
    <w:abstractNumId w:val="1"/>
  </w:num>
  <w:num w:numId="9">
    <w:abstractNumId w:val="42"/>
  </w:num>
  <w:num w:numId="10">
    <w:abstractNumId w:val="7"/>
  </w:num>
  <w:num w:numId="11">
    <w:abstractNumId w:val="22"/>
  </w:num>
  <w:num w:numId="12">
    <w:abstractNumId w:val="30"/>
  </w:num>
  <w:num w:numId="13">
    <w:abstractNumId w:val="28"/>
  </w:num>
  <w:num w:numId="14">
    <w:abstractNumId w:val="21"/>
  </w:num>
  <w:num w:numId="15">
    <w:abstractNumId w:val="2"/>
  </w:num>
  <w:num w:numId="16">
    <w:abstractNumId w:val="12"/>
  </w:num>
  <w:num w:numId="17">
    <w:abstractNumId w:val="10"/>
  </w:num>
  <w:num w:numId="18">
    <w:abstractNumId w:val="43"/>
  </w:num>
  <w:num w:numId="19">
    <w:abstractNumId w:val="36"/>
  </w:num>
  <w:num w:numId="20">
    <w:abstractNumId w:val="4"/>
  </w:num>
  <w:num w:numId="21">
    <w:abstractNumId w:val="5"/>
  </w:num>
  <w:num w:numId="22">
    <w:abstractNumId w:val="44"/>
  </w:num>
  <w:num w:numId="23">
    <w:abstractNumId w:val="39"/>
  </w:num>
  <w:num w:numId="24">
    <w:abstractNumId w:val="3"/>
  </w:num>
  <w:num w:numId="25">
    <w:abstractNumId w:val="15"/>
  </w:num>
  <w:num w:numId="26">
    <w:abstractNumId w:val="11"/>
  </w:num>
  <w:num w:numId="27">
    <w:abstractNumId w:val="34"/>
  </w:num>
  <w:num w:numId="28">
    <w:abstractNumId w:val="41"/>
  </w:num>
  <w:num w:numId="29">
    <w:abstractNumId w:val="20"/>
  </w:num>
  <w:num w:numId="30">
    <w:abstractNumId w:val="0"/>
  </w:num>
  <w:num w:numId="31">
    <w:abstractNumId w:val="13"/>
  </w:num>
  <w:num w:numId="32">
    <w:abstractNumId w:val="27"/>
  </w:num>
  <w:num w:numId="33">
    <w:abstractNumId w:val="16"/>
  </w:num>
  <w:num w:numId="34">
    <w:abstractNumId w:val="38"/>
  </w:num>
  <w:num w:numId="35">
    <w:abstractNumId w:val="45"/>
  </w:num>
  <w:num w:numId="36">
    <w:abstractNumId w:val="26"/>
  </w:num>
  <w:num w:numId="37">
    <w:abstractNumId w:val="40"/>
  </w:num>
  <w:num w:numId="38">
    <w:abstractNumId w:val="14"/>
  </w:num>
  <w:num w:numId="39">
    <w:abstractNumId w:val="24"/>
  </w:num>
  <w:num w:numId="40">
    <w:abstractNumId w:val="17"/>
  </w:num>
  <w:num w:numId="41">
    <w:abstractNumId w:val="9"/>
  </w:num>
  <w:num w:numId="42">
    <w:abstractNumId w:val="37"/>
  </w:num>
  <w:num w:numId="43">
    <w:abstractNumId w:val="29"/>
  </w:num>
  <w:num w:numId="44">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num>
  <w:num w:numId="46">
    <w:abstractNumId w:val="18"/>
  </w:num>
  <w:num w:numId="4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53CD"/>
    <w:rsid w:val="00023697"/>
    <w:rsid w:val="00041F66"/>
    <w:rsid w:val="00062B83"/>
    <w:rsid w:val="000B1B95"/>
    <w:rsid w:val="000D0DCF"/>
    <w:rsid w:val="001163D0"/>
    <w:rsid w:val="00135335"/>
    <w:rsid w:val="00160FF8"/>
    <w:rsid w:val="001644DB"/>
    <w:rsid w:val="00184574"/>
    <w:rsid w:val="00197C88"/>
    <w:rsid w:val="001A7ADB"/>
    <w:rsid w:val="001B0FF3"/>
    <w:rsid w:val="001B289A"/>
    <w:rsid w:val="0020267F"/>
    <w:rsid w:val="002324CE"/>
    <w:rsid w:val="00235248"/>
    <w:rsid w:val="00255EFF"/>
    <w:rsid w:val="00257DA6"/>
    <w:rsid w:val="00274310"/>
    <w:rsid w:val="00295027"/>
    <w:rsid w:val="002A17B7"/>
    <w:rsid w:val="002C22F0"/>
    <w:rsid w:val="002D07EA"/>
    <w:rsid w:val="002F0DD8"/>
    <w:rsid w:val="00300A9D"/>
    <w:rsid w:val="00387491"/>
    <w:rsid w:val="0039182E"/>
    <w:rsid w:val="003A232F"/>
    <w:rsid w:val="003C2975"/>
    <w:rsid w:val="003D288B"/>
    <w:rsid w:val="003F6F5F"/>
    <w:rsid w:val="00404CCC"/>
    <w:rsid w:val="00436BA7"/>
    <w:rsid w:val="00445D46"/>
    <w:rsid w:val="00463FF3"/>
    <w:rsid w:val="00485765"/>
    <w:rsid w:val="00494D9B"/>
    <w:rsid w:val="004B4B2A"/>
    <w:rsid w:val="004B78DE"/>
    <w:rsid w:val="004D6F6B"/>
    <w:rsid w:val="004F7C39"/>
    <w:rsid w:val="00527FB0"/>
    <w:rsid w:val="00536048"/>
    <w:rsid w:val="00542EF3"/>
    <w:rsid w:val="00555342"/>
    <w:rsid w:val="00586637"/>
    <w:rsid w:val="00593A61"/>
    <w:rsid w:val="005A735F"/>
    <w:rsid w:val="005A773E"/>
    <w:rsid w:val="005E1118"/>
    <w:rsid w:val="005F5B73"/>
    <w:rsid w:val="00613EC7"/>
    <w:rsid w:val="00650B50"/>
    <w:rsid w:val="0065605B"/>
    <w:rsid w:val="00674613"/>
    <w:rsid w:val="00696B29"/>
    <w:rsid w:val="006A5D77"/>
    <w:rsid w:val="006E7519"/>
    <w:rsid w:val="00771C0E"/>
    <w:rsid w:val="0078047F"/>
    <w:rsid w:val="007A15F4"/>
    <w:rsid w:val="007D20C5"/>
    <w:rsid w:val="007E0F05"/>
    <w:rsid w:val="007E7B21"/>
    <w:rsid w:val="007F330E"/>
    <w:rsid w:val="00814115"/>
    <w:rsid w:val="008437F5"/>
    <w:rsid w:val="008E7B06"/>
    <w:rsid w:val="00916867"/>
    <w:rsid w:val="00921B7F"/>
    <w:rsid w:val="0092356A"/>
    <w:rsid w:val="009353CD"/>
    <w:rsid w:val="00941345"/>
    <w:rsid w:val="00943E4E"/>
    <w:rsid w:val="00956741"/>
    <w:rsid w:val="0096079E"/>
    <w:rsid w:val="009622AA"/>
    <w:rsid w:val="00966232"/>
    <w:rsid w:val="009764AF"/>
    <w:rsid w:val="009D1D3A"/>
    <w:rsid w:val="009E64F1"/>
    <w:rsid w:val="009F23FA"/>
    <w:rsid w:val="009F41B7"/>
    <w:rsid w:val="009F5D2F"/>
    <w:rsid w:val="00A17F82"/>
    <w:rsid w:val="00A342B1"/>
    <w:rsid w:val="00A36AE0"/>
    <w:rsid w:val="00A621B7"/>
    <w:rsid w:val="00AC0C2D"/>
    <w:rsid w:val="00AC11EA"/>
    <w:rsid w:val="00B0584C"/>
    <w:rsid w:val="00B20E1A"/>
    <w:rsid w:val="00B21BAD"/>
    <w:rsid w:val="00B249E9"/>
    <w:rsid w:val="00B33589"/>
    <w:rsid w:val="00B44BBE"/>
    <w:rsid w:val="00B65DE0"/>
    <w:rsid w:val="00BA7A20"/>
    <w:rsid w:val="00BD39CA"/>
    <w:rsid w:val="00BE5A53"/>
    <w:rsid w:val="00C001D1"/>
    <w:rsid w:val="00C13A81"/>
    <w:rsid w:val="00C22045"/>
    <w:rsid w:val="00C22CEF"/>
    <w:rsid w:val="00C64C11"/>
    <w:rsid w:val="00C84519"/>
    <w:rsid w:val="00C970B1"/>
    <w:rsid w:val="00CA30D6"/>
    <w:rsid w:val="00CB5D4D"/>
    <w:rsid w:val="00CC31B2"/>
    <w:rsid w:val="00CF6914"/>
    <w:rsid w:val="00D067DE"/>
    <w:rsid w:val="00D215EB"/>
    <w:rsid w:val="00D4563D"/>
    <w:rsid w:val="00D50709"/>
    <w:rsid w:val="00D527EB"/>
    <w:rsid w:val="00D74637"/>
    <w:rsid w:val="00DA62AC"/>
    <w:rsid w:val="00E06ECE"/>
    <w:rsid w:val="00E41AA1"/>
    <w:rsid w:val="00E51264"/>
    <w:rsid w:val="00E700B3"/>
    <w:rsid w:val="00E82160"/>
    <w:rsid w:val="00EC3B85"/>
    <w:rsid w:val="00ED4008"/>
    <w:rsid w:val="00EE73F7"/>
    <w:rsid w:val="00F12CD1"/>
    <w:rsid w:val="00F16537"/>
    <w:rsid w:val="00F34B12"/>
    <w:rsid w:val="00F74F79"/>
    <w:rsid w:val="00F76045"/>
    <w:rsid w:val="00F9020D"/>
    <w:rsid w:val="00F94FA1"/>
    <w:rsid w:val="00F96E1C"/>
    <w:rsid w:val="00FA1F33"/>
    <w:rsid w:val="00FB72F0"/>
    <w:rsid w:val="00FC455A"/>
    <w:rsid w:val="00FD258A"/>
    <w:rsid w:val="00FD36FA"/>
    <w:rsid w:val="00FF368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7FDA514E-E4C0-48C8-A9DA-9A151C3EA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en-US"/>
      </w:rPr>
    </w:rPrDefault>
    <w:pPrDefault>
      <w:pPr>
        <w:spacing w:after="240" w:line="480" w:lineRule="auto"/>
        <w:ind w:firstLine="360"/>
      </w:pPr>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semiHidden="1" w:uiPriority="9" w:unhideWhenUsed="1" w:qFormat="1"/>
    <w:lsdException w:name="heading 3" w:locked="1" w:uiPriority="9" w:qFormat="1"/>
    <w:lsdException w:name="heading 4" w:locked="1" w:uiPriority="9"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C0C2D"/>
  </w:style>
  <w:style w:type="paragraph" w:styleId="Naslov1">
    <w:name w:val="heading 1"/>
    <w:basedOn w:val="Navaden"/>
    <w:next w:val="Navaden"/>
    <w:link w:val="Naslov1Znak"/>
    <w:uiPriority w:val="9"/>
    <w:qFormat/>
    <w:rsid w:val="00AC0C2D"/>
    <w:pPr>
      <w:spacing w:before="600" w:after="0" w:line="360" w:lineRule="auto"/>
      <w:ind w:firstLine="0"/>
      <w:outlineLvl w:val="0"/>
    </w:pPr>
    <w:rPr>
      <w:rFonts w:asciiTheme="majorHAnsi" w:eastAsiaTheme="majorEastAsia" w:hAnsiTheme="majorHAnsi" w:cstheme="majorBidi"/>
      <w:b/>
      <w:bCs/>
      <w:i/>
      <w:iCs/>
      <w:sz w:val="32"/>
      <w:szCs w:val="32"/>
    </w:rPr>
  </w:style>
  <w:style w:type="paragraph" w:styleId="Naslov2">
    <w:name w:val="heading 2"/>
    <w:basedOn w:val="Navaden"/>
    <w:next w:val="Navaden"/>
    <w:link w:val="Naslov2Znak"/>
    <w:uiPriority w:val="9"/>
    <w:semiHidden/>
    <w:unhideWhenUsed/>
    <w:qFormat/>
    <w:locked/>
    <w:rsid w:val="00AC0C2D"/>
    <w:pPr>
      <w:spacing w:before="320" w:after="0" w:line="360" w:lineRule="auto"/>
      <w:ind w:firstLine="0"/>
      <w:outlineLvl w:val="1"/>
    </w:pPr>
    <w:rPr>
      <w:rFonts w:asciiTheme="majorHAnsi" w:eastAsiaTheme="majorEastAsia" w:hAnsiTheme="majorHAnsi" w:cstheme="majorBidi"/>
      <w:b/>
      <w:bCs/>
      <w:i/>
      <w:iCs/>
      <w:sz w:val="28"/>
      <w:szCs w:val="28"/>
    </w:rPr>
  </w:style>
  <w:style w:type="paragraph" w:styleId="Naslov3">
    <w:name w:val="heading 3"/>
    <w:basedOn w:val="Navaden"/>
    <w:next w:val="Navaden"/>
    <w:link w:val="Naslov3Znak"/>
    <w:uiPriority w:val="9"/>
    <w:unhideWhenUsed/>
    <w:qFormat/>
    <w:rsid w:val="00AC0C2D"/>
    <w:pPr>
      <w:spacing w:before="320" w:after="0" w:line="360" w:lineRule="auto"/>
      <w:ind w:firstLine="0"/>
      <w:outlineLvl w:val="2"/>
    </w:pPr>
    <w:rPr>
      <w:rFonts w:asciiTheme="majorHAnsi" w:eastAsiaTheme="majorEastAsia" w:hAnsiTheme="majorHAnsi" w:cstheme="majorBidi"/>
      <w:b/>
      <w:bCs/>
      <w:i/>
      <w:iCs/>
      <w:sz w:val="26"/>
      <w:szCs w:val="26"/>
    </w:rPr>
  </w:style>
  <w:style w:type="paragraph" w:styleId="Naslov4">
    <w:name w:val="heading 4"/>
    <w:basedOn w:val="Navaden"/>
    <w:next w:val="Navaden"/>
    <w:link w:val="Naslov4Znak"/>
    <w:uiPriority w:val="9"/>
    <w:unhideWhenUsed/>
    <w:qFormat/>
    <w:rsid w:val="00AC0C2D"/>
    <w:pPr>
      <w:spacing w:before="280" w:after="0" w:line="360" w:lineRule="auto"/>
      <w:ind w:firstLine="0"/>
      <w:outlineLvl w:val="3"/>
    </w:pPr>
    <w:rPr>
      <w:rFonts w:asciiTheme="majorHAnsi" w:eastAsiaTheme="majorEastAsia" w:hAnsiTheme="majorHAnsi" w:cstheme="majorBidi"/>
      <w:b/>
      <w:bCs/>
      <w:i/>
      <w:iCs/>
      <w:sz w:val="24"/>
      <w:szCs w:val="24"/>
    </w:rPr>
  </w:style>
  <w:style w:type="paragraph" w:styleId="Naslov5">
    <w:name w:val="heading 5"/>
    <w:basedOn w:val="Navaden"/>
    <w:next w:val="Navaden"/>
    <w:link w:val="Naslov5Znak"/>
    <w:uiPriority w:val="9"/>
    <w:semiHidden/>
    <w:unhideWhenUsed/>
    <w:qFormat/>
    <w:locked/>
    <w:rsid w:val="00AC0C2D"/>
    <w:pPr>
      <w:spacing w:before="280" w:after="0" w:line="360" w:lineRule="auto"/>
      <w:ind w:firstLine="0"/>
      <w:outlineLvl w:val="4"/>
    </w:pPr>
    <w:rPr>
      <w:rFonts w:asciiTheme="majorHAnsi" w:eastAsiaTheme="majorEastAsia" w:hAnsiTheme="majorHAnsi" w:cstheme="majorBidi"/>
      <w:b/>
      <w:bCs/>
      <w:i/>
      <w:iCs/>
    </w:rPr>
  </w:style>
  <w:style w:type="paragraph" w:styleId="Naslov6">
    <w:name w:val="heading 6"/>
    <w:basedOn w:val="Navaden"/>
    <w:next w:val="Navaden"/>
    <w:link w:val="Naslov6Znak"/>
    <w:uiPriority w:val="9"/>
    <w:semiHidden/>
    <w:unhideWhenUsed/>
    <w:qFormat/>
    <w:locked/>
    <w:rsid w:val="00AC0C2D"/>
    <w:pPr>
      <w:spacing w:before="280" w:after="80" w:line="360" w:lineRule="auto"/>
      <w:ind w:firstLine="0"/>
      <w:outlineLvl w:val="5"/>
    </w:pPr>
    <w:rPr>
      <w:rFonts w:asciiTheme="majorHAnsi" w:eastAsiaTheme="majorEastAsia" w:hAnsiTheme="majorHAnsi" w:cstheme="majorBidi"/>
      <w:b/>
      <w:bCs/>
      <w:i/>
      <w:iCs/>
    </w:rPr>
  </w:style>
  <w:style w:type="paragraph" w:styleId="Naslov7">
    <w:name w:val="heading 7"/>
    <w:basedOn w:val="Navaden"/>
    <w:next w:val="Navaden"/>
    <w:link w:val="Naslov7Znak"/>
    <w:uiPriority w:val="9"/>
    <w:semiHidden/>
    <w:unhideWhenUsed/>
    <w:qFormat/>
    <w:locked/>
    <w:rsid w:val="00AC0C2D"/>
    <w:pPr>
      <w:spacing w:before="280" w:after="0" w:line="360" w:lineRule="auto"/>
      <w:ind w:firstLine="0"/>
      <w:outlineLvl w:val="6"/>
    </w:pPr>
    <w:rPr>
      <w:rFonts w:asciiTheme="majorHAnsi" w:eastAsiaTheme="majorEastAsia" w:hAnsiTheme="majorHAnsi" w:cstheme="majorBidi"/>
      <w:b/>
      <w:bCs/>
      <w:i/>
      <w:iCs/>
      <w:sz w:val="20"/>
      <w:szCs w:val="20"/>
    </w:rPr>
  </w:style>
  <w:style w:type="paragraph" w:styleId="Naslov8">
    <w:name w:val="heading 8"/>
    <w:basedOn w:val="Navaden"/>
    <w:next w:val="Navaden"/>
    <w:link w:val="Naslov8Znak"/>
    <w:uiPriority w:val="9"/>
    <w:semiHidden/>
    <w:unhideWhenUsed/>
    <w:qFormat/>
    <w:locked/>
    <w:rsid w:val="00AC0C2D"/>
    <w:pPr>
      <w:spacing w:before="280" w:after="0" w:line="360" w:lineRule="auto"/>
      <w:ind w:firstLine="0"/>
      <w:outlineLvl w:val="7"/>
    </w:pPr>
    <w:rPr>
      <w:rFonts w:asciiTheme="majorHAnsi" w:eastAsiaTheme="majorEastAsia" w:hAnsiTheme="majorHAnsi" w:cstheme="majorBidi"/>
      <w:b/>
      <w:bCs/>
      <w:i/>
      <w:iCs/>
      <w:sz w:val="18"/>
      <w:szCs w:val="18"/>
    </w:rPr>
  </w:style>
  <w:style w:type="paragraph" w:styleId="Naslov9">
    <w:name w:val="heading 9"/>
    <w:basedOn w:val="Navaden"/>
    <w:next w:val="Navaden"/>
    <w:link w:val="Naslov9Znak"/>
    <w:uiPriority w:val="9"/>
    <w:semiHidden/>
    <w:unhideWhenUsed/>
    <w:qFormat/>
    <w:locked/>
    <w:rsid w:val="00AC0C2D"/>
    <w:pPr>
      <w:spacing w:before="280" w:after="0" w:line="360" w:lineRule="auto"/>
      <w:ind w:firstLine="0"/>
      <w:outlineLvl w:val="8"/>
    </w:pPr>
    <w:rPr>
      <w:rFonts w:asciiTheme="majorHAnsi" w:eastAsiaTheme="majorEastAsia" w:hAnsiTheme="majorHAnsi" w:cstheme="majorBidi"/>
      <w:i/>
      <w:iCs/>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locked/>
    <w:rsid w:val="00AC0C2D"/>
    <w:rPr>
      <w:rFonts w:asciiTheme="majorHAnsi" w:eastAsiaTheme="majorEastAsia" w:hAnsiTheme="majorHAnsi" w:cstheme="majorBidi"/>
      <w:b/>
      <w:bCs/>
      <w:i/>
      <w:iCs/>
      <w:sz w:val="32"/>
      <w:szCs w:val="32"/>
    </w:rPr>
  </w:style>
  <w:style w:type="character" w:customStyle="1" w:styleId="Naslov3Znak">
    <w:name w:val="Naslov 3 Znak"/>
    <w:basedOn w:val="Privzetapisavaodstavka"/>
    <w:link w:val="Naslov3"/>
    <w:uiPriority w:val="9"/>
    <w:locked/>
    <w:rsid w:val="00AC0C2D"/>
    <w:rPr>
      <w:rFonts w:asciiTheme="majorHAnsi" w:eastAsiaTheme="majorEastAsia" w:hAnsiTheme="majorHAnsi" w:cstheme="majorBidi"/>
      <w:b/>
      <w:bCs/>
      <w:i/>
      <w:iCs/>
      <w:sz w:val="26"/>
      <w:szCs w:val="26"/>
    </w:rPr>
  </w:style>
  <w:style w:type="character" w:customStyle="1" w:styleId="Naslov4Znak">
    <w:name w:val="Naslov 4 Znak"/>
    <w:basedOn w:val="Privzetapisavaodstavka"/>
    <w:link w:val="Naslov4"/>
    <w:uiPriority w:val="9"/>
    <w:locked/>
    <w:rsid w:val="00AC0C2D"/>
    <w:rPr>
      <w:rFonts w:asciiTheme="majorHAnsi" w:eastAsiaTheme="majorEastAsia" w:hAnsiTheme="majorHAnsi" w:cstheme="majorBidi"/>
      <w:b/>
      <w:bCs/>
      <w:i/>
      <w:iCs/>
      <w:sz w:val="24"/>
      <w:szCs w:val="24"/>
    </w:rPr>
  </w:style>
  <w:style w:type="paragraph" w:styleId="Telobesedila">
    <w:name w:val="Body Text"/>
    <w:basedOn w:val="Navaden"/>
    <w:link w:val="TelobesedilaZnak"/>
    <w:uiPriority w:val="99"/>
    <w:rsid w:val="009353CD"/>
    <w:pPr>
      <w:spacing w:after="120"/>
    </w:pPr>
  </w:style>
  <w:style w:type="character" w:customStyle="1" w:styleId="TelobesedilaZnak">
    <w:name w:val="Telo besedila Znak"/>
    <w:basedOn w:val="Privzetapisavaodstavka"/>
    <w:link w:val="Telobesedila"/>
    <w:uiPriority w:val="99"/>
    <w:locked/>
    <w:rsid w:val="009353CD"/>
    <w:rPr>
      <w:rFonts w:ascii="Times New Roman" w:hAnsi="Times New Roman" w:cs="Times New Roman"/>
      <w:lang w:eastAsia="sl-SI"/>
    </w:rPr>
  </w:style>
  <w:style w:type="paragraph" w:customStyle="1" w:styleId="Telobesedila31">
    <w:name w:val="Telo besedila 31"/>
    <w:basedOn w:val="Navaden"/>
    <w:uiPriority w:val="99"/>
    <w:rsid w:val="00AC0C2D"/>
    <w:pPr>
      <w:widowControl w:val="0"/>
      <w:numPr>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pPr>
    <w:rPr>
      <w:rFonts w:ascii="Arial" w:hAnsi="Arial" w:cs="Arial"/>
      <w:color w:val="FF0000"/>
    </w:rPr>
  </w:style>
  <w:style w:type="paragraph" w:customStyle="1" w:styleId="ListParagraph1">
    <w:name w:val="List Paragraph1"/>
    <w:basedOn w:val="Navaden"/>
    <w:uiPriority w:val="99"/>
    <w:rsid w:val="009353CD"/>
    <w:pPr>
      <w:ind w:left="720"/>
      <w:contextualSpacing/>
    </w:pPr>
  </w:style>
  <w:style w:type="paragraph" w:customStyle="1" w:styleId="Odstavekseznama1">
    <w:name w:val="Odstavek seznama1"/>
    <w:basedOn w:val="Navaden"/>
    <w:uiPriority w:val="99"/>
    <w:rsid w:val="009353CD"/>
    <w:pPr>
      <w:ind w:left="720"/>
      <w:contextualSpacing/>
    </w:pPr>
  </w:style>
  <w:style w:type="paragraph" w:styleId="Odstavekseznama">
    <w:name w:val="List Paragraph"/>
    <w:basedOn w:val="Navaden"/>
    <w:qFormat/>
    <w:rsid w:val="00AC0C2D"/>
    <w:pPr>
      <w:ind w:left="720"/>
      <w:contextualSpacing/>
    </w:pPr>
  </w:style>
  <w:style w:type="paragraph" w:styleId="Telobesedila-zamik3">
    <w:name w:val="Body Text Indent 3"/>
    <w:basedOn w:val="Navaden"/>
    <w:link w:val="Telobesedila-zamik3Znak"/>
    <w:uiPriority w:val="99"/>
    <w:semiHidden/>
    <w:rsid w:val="00404CCC"/>
    <w:pPr>
      <w:spacing w:after="120"/>
      <w:ind w:left="283"/>
      <w:jc w:val="both"/>
    </w:pPr>
    <w:rPr>
      <w:rFonts w:ascii="Arial" w:hAnsi="Arial"/>
      <w:sz w:val="16"/>
      <w:szCs w:val="16"/>
    </w:rPr>
  </w:style>
  <w:style w:type="character" w:customStyle="1" w:styleId="Telobesedila-zamik3Znak">
    <w:name w:val="Telo besedila - zamik 3 Znak"/>
    <w:basedOn w:val="Privzetapisavaodstavka"/>
    <w:link w:val="Telobesedila-zamik3"/>
    <w:uiPriority w:val="99"/>
    <w:semiHidden/>
    <w:locked/>
    <w:rsid w:val="00404CCC"/>
    <w:rPr>
      <w:rFonts w:ascii="Arial" w:hAnsi="Arial" w:cs="Times New Roman"/>
      <w:sz w:val="16"/>
      <w:szCs w:val="16"/>
      <w:lang w:eastAsia="sl-SI"/>
    </w:rPr>
  </w:style>
  <w:style w:type="character" w:customStyle="1" w:styleId="Naslov2Znak">
    <w:name w:val="Naslov 2 Znak"/>
    <w:basedOn w:val="Privzetapisavaodstavka"/>
    <w:link w:val="Naslov2"/>
    <w:uiPriority w:val="9"/>
    <w:semiHidden/>
    <w:rsid w:val="00AC0C2D"/>
    <w:rPr>
      <w:rFonts w:asciiTheme="majorHAnsi" w:eastAsiaTheme="majorEastAsia" w:hAnsiTheme="majorHAnsi" w:cstheme="majorBidi"/>
      <w:b/>
      <w:bCs/>
      <w:i/>
      <w:iCs/>
      <w:sz w:val="28"/>
      <w:szCs w:val="28"/>
    </w:rPr>
  </w:style>
  <w:style w:type="character" w:customStyle="1" w:styleId="Naslov5Znak">
    <w:name w:val="Naslov 5 Znak"/>
    <w:basedOn w:val="Privzetapisavaodstavka"/>
    <w:link w:val="Naslov5"/>
    <w:uiPriority w:val="9"/>
    <w:semiHidden/>
    <w:rsid w:val="00AC0C2D"/>
    <w:rPr>
      <w:rFonts w:asciiTheme="majorHAnsi" w:eastAsiaTheme="majorEastAsia" w:hAnsiTheme="majorHAnsi" w:cstheme="majorBidi"/>
      <w:b/>
      <w:bCs/>
      <w:i/>
      <w:iCs/>
    </w:rPr>
  </w:style>
  <w:style w:type="character" w:customStyle="1" w:styleId="Naslov6Znak">
    <w:name w:val="Naslov 6 Znak"/>
    <w:basedOn w:val="Privzetapisavaodstavka"/>
    <w:link w:val="Naslov6"/>
    <w:uiPriority w:val="9"/>
    <w:semiHidden/>
    <w:rsid w:val="00AC0C2D"/>
    <w:rPr>
      <w:rFonts w:asciiTheme="majorHAnsi" w:eastAsiaTheme="majorEastAsia" w:hAnsiTheme="majorHAnsi" w:cstheme="majorBidi"/>
      <w:b/>
      <w:bCs/>
      <w:i/>
      <w:iCs/>
    </w:rPr>
  </w:style>
  <w:style w:type="character" w:customStyle="1" w:styleId="Naslov7Znak">
    <w:name w:val="Naslov 7 Znak"/>
    <w:basedOn w:val="Privzetapisavaodstavka"/>
    <w:link w:val="Naslov7"/>
    <w:uiPriority w:val="9"/>
    <w:semiHidden/>
    <w:rsid w:val="00AC0C2D"/>
    <w:rPr>
      <w:rFonts w:asciiTheme="majorHAnsi" w:eastAsiaTheme="majorEastAsia" w:hAnsiTheme="majorHAnsi" w:cstheme="majorBidi"/>
      <w:b/>
      <w:bCs/>
      <w:i/>
      <w:iCs/>
      <w:sz w:val="20"/>
      <w:szCs w:val="20"/>
    </w:rPr>
  </w:style>
  <w:style w:type="character" w:customStyle="1" w:styleId="Naslov8Znak">
    <w:name w:val="Naslov 8 Znak"/>
    <w:basedOn w:val="Privzetapisavaodstavka"/>
    <w:link w:val="Naslov8"/>
    <w:uiPriority w:val="9"/>
    <w:semiHidden/>
    <w:rsid w:val="00AC0C2D"/>
    <w:rPr>
      <w:rFonts w:asciiTheme="majorHAnsi" w:eastAsiaTheme="majorEastAsia" w:hAnsiTheme="majorHAnsi" w:cstheme="majorBidi"/>
      <w:b/>
      <w:bCs/>
      <w:i/>
      <w:iCs/>
      <w:sz w:val="18"/>
      <w:szCs w:val="18"/>
    </w:rPr>
  </w:style>
  <w:style w:type="character" w:customStyle="1" w:styleId="Naslov9Znak">
    <w:name w:val="Naslov 9 Znak"/>
    <w:basedOn w:val="Privzetapisavaodstavka"/>
    <w:link w:val="Naslov9"/>
    <w:uiPriority w:val="9"/>
    <w:semiHidden/>
    <w:rsid w:val="00AC0C2D"/>
    <w:rPr>
      <w:rFonts w:asciiTheme="majorHAnsi" w:eastAsiaTheme="majorEastAsia" w:hAnsiTheme="majorHAnsi" w:cstheme="majorBidi"/>
      <w:i/>
      <w:iCs/>
      <w:sz w:val="18"/>
      <w:szCs w:val="18"/>
    </w:rPr>
  </w:style>
  <w:style w:type="paragraph" w:styleId="Naslov">
    <w:name w:val="Title"/>
    <w:basedOn w:val="Navaden"/>
    <w:next w:val="Navaden"/>
    <w:link w:val="NaslovZnak"/>
    <w:uiPriority w:val="10"/>
    <w:qFormat/>
    <w:locked/>
    <w:rsid w:val="00AC0C2D"/>
    <w:pPr>
      <w:spacing w:line="240" w:lineRule="auto"/>
      <w:ind w:firstLine="0"/>
    </w:pPr>
    <w:rPr>
      <w:rFonts w:asciiTheme="majorHAnsi" w:eastAsiaTheme="majorEastAsia" w:hAnsiTheme="majorHAnsi" w:cstheme="majorBidi"/>
      <w:b/>
      <w:bCs/>
      <w:i/>
      <w:iCs/>
      <w:spacing w:val="10"/>
      <w:sz w:val="60"/>
      <w:szCs w:val="60"/>
    </w:rPr>
  </w:style>
  <w:style w:type="character" w:customStyle="1" w:styleId="NaslovZnak">
    <w:name w:val="Naslov Znak"/>
    <w:basedOn w:val="Privzetapisavaodstavka"/>
    <w:link w:val="Naslov"/>
    <w:uiPriority w:val="10"/>
    <w:rsid w:val="00AC0C2D"/>
    <w:rPr>
      <w:rFonts w:asciiTheme="majorHAnsi" w:eastAsiaTheme="majorEastAsia" w:hAnsiTheme="majorHAnsi" w:cstheme="majorBidi"/>
      <w:b/>
      <w:bCs/>
      <w:i/>
      <w:iCs/>
      <w:spacing w:val="10"/>
      <w:sz w:val="60"/>
      <w:szCs w:val="60"/>
    </w:rPr>
  </w:style>
  <w:style w:type="paragraph" w:styleId="Podnaslov">
    <w:name w:val="Subtitle"/>
    <w:basedOn w:val="Navaden"/>
    <w:next w:val="Navaden"/>
    <w:link w:val="PodnaslovZnak"/>
    <w:uiPriority w:val="11"/>
    <w:qFormat/>
    <w:locked/>
    <w:rsid w:val="00AC0C2D"/>
    <w:pPr>
      <w:spacing w:after="320"/>
      <w:jc w:val="right"/>
    </w:pPr>
    <w:rPr>
      <w:i/>
      <w:iCs/>
      <w:color w:val="FFFFFF" w:themeColor="text1" w:themeTint="7F"/>
      <w:spacing w:val="10"/>
      <w:sz w:val="24"/>
      <w:szCs w:val="24"/>
    </w:rPr>
  </w:style>
  <w:style w:type="character" w:customStyle="1" w:styleId="PodnaslovZnak">
    <w:name w:val="Podnaslov Znak"/>
    <w:basedOn w:val="Privzetapisavaodstavka"/>
    <w:link w:val="Podnaslov"/>
    <w:uiPriority w:val="11"/>
    <w:rsid w:val="00AC0C2D"/>
    <w:rPr>
      <w:i/>
      <w:iCs/>
      <w:color w:val="FFFFFF" w:themeColor="text1" w:themeTint="7F"/>
      <w:spacing w:val="10"/>
      <w:sz w:val="24"/>
      <w:szCs w:val="24"/>
    </w:rPr>
  </w:style>
  <w:style w:type="character" w:styleId="Krepko">
    <w:name w:val="Strong"/>
    <w:basedOn w:val="Privzetapisavaodstavka"/>
    <w:uiPriority w:val="22"/>
    <w:qFormat/>
    <w:locked/>
    <w:rsid w:val="00AC0C2D"/>
    <w:rPr>
      <w:b/>
      <w:bCs/>
      <w:spacing w:val="0"/>
    </w:rPr>
  </w:style>
  <w:style w:type="character" w:styleId="Poudarek">
    <w:name w:val="Emphasis"/>
    <w:uiPriority w:val="20"/>
    <w:qFormat/>
    <w:locked/>
    <w:rsid w:val="00AC0C2D"/>
    <w:rPr>
      <w:b/>
      <w:bCs/>
      <w:i/>
      <w:iCs/>
      <w:color w:val="auto"/>
    </w:rPr>
  </w:style>
  <w:style w:type="paragraph" w:styleId="Brezrazmikov">
    <w:name w:val="No Spacing"/>
    <w:basedOn w:val="Navaden"/>
    <w:uiPriority w:val="1"/>
    <w:qFormat/>
    <w:rsid w:val="00AC0C2D"/>
    <w:pPr>
      <w:spacing w:after="0" w:line="240" w:lineRule="auto"/>
      <w:ind w:firstLine="0"/>
    </w:pPr>
  </w:style>
  <w:style w:type="paragraph" w:styleId="Citat">
    <w:name w:val="Quote"/>
    <w:basedOn w:val="Navaden"/>
    <w:next w:val="Navaden"/>
    <w:link w:val="CitatZnak"/>
    <w:uiPriority w:val="29"/>
    <w:qFormat/>
    <w:rsid w:val="00AC0C2D"/>
    <w:rPr>
      <w:color w:val="FFFFFF" w:themeColor="text1" w:themeTint="A5"/>
    </w:rPr>
  </w:style>
  <w:style w:type="character" w:customStyle="1" w:styleId="CitatZnak">
    <w:name w:val="Citat Znak"/>
    <w:basedOn w:val="Privzetapisavaodstavka"/>
    <w:link w:val="Citat"/>
    <w:uiPriority w:val="29"/>
    <w:rsid w:val="00AC0C2D"/>
    <w:rPr>
      <w:rFonts w:asciiTheme="minorHAnsi"/>
      <w:color w:val="FFFFFF" w:themeColor="text1" w:themeTint="A5"/>
    </w:rPr>
  </w:style>
  <w:style w:type="paragraph" w:styleId="Intenzivencitat">
    <w:name w:val="Intense Quote"/>
    <w:basedOn w:val="Navaden"/>
    <w:next w:val="Navaden"/>
    <w:link w:val="IntenzivencitatZnak"/>
    <w:uiPriority w:val="30"/>
    <w:qFormat/>
    <w:rsid w:val="00AC0C2D"/>
    <w:pPr>
      <w:spacing w:before="320" w:after="480" w:line="240" w:lineRule="auto"/>
      <w:ind w:left="720" w:right="720" w:firstLine="0"/>
      <w:jc w:val="center"/>
    </w:pPr>
    <w:rPr>
      <w:rFonts w:asciiTheme="majorHAnsi" w:eastAsiaTheme="majorEastAsia" w:hAnsiTheme="majorHAnsi" w:cstheme="majorBidi"/>
      <w:i/>
      <w:iCs/>
      <w:sz w:val="20"/>
      <w:szCs w:val="20"/>
    </w:rPr>
  </w:style>
  <w:style w:type="character" w:customStyle="1" w:styleId="IntenzivencitatZnak">
    <w:name w:val="Intenziven citat Znak"/>
    <w:basedOn w:val="Privzetapisavaodstavka"/>
    <w:link w:val="Intenzivencitat"/>
    <w:uiPriority w:val="30"/>
    <w:rsid w:val="00AC0C2D"/>
    <w:rPr>
      <w:rFonts w:asciiTheme="majorHAnsi" w:eastAsiaTheme="majorEastAsia" w:hAnsiTheme="majorHAnsi" w:cstheme="majorBidi"/>
      <w:i/>
      <w:iCs/>
      <w:sz w:val="20"/>
      <w:szCs w:val="20"/>
    </w:rPr>
  </w:style>
  <w:style w:type="character" w:styleId="Neenpoudarek">
    <w:name w:val="Subtle Emphasis"/>
    <w:uiPriority w:val="19"/>
    <w:qFormat/>
    <w:rsid w:val="00AC0C2D"/>
    <w:rPr>
      <w:i/>
      <w:iCs/>
      <w:color w:val="FFFFFF" w:themeColor="text1" w:themeTint="A5"/>
    </w:rPr>
  </w:style>
  <w:style w:type="character" w:styleId="Intenzivenpoudarek">
    <w:name w:val="Intense Emphasis"/>
    <w:uiPriority w:val="21"/>
    <w:qFormat/>
    <w:rsid w:val="00AC0C2D"/>
    <w:rPr>
      <w:b/>
      <w:bCs/>
      <w:i/>
      <w:iCs/>
      <w:color w:val="auto"/>
      <w:u w:val="single"/>
    </w:rPr>
  </w:style>
  <w:style w:type="character" w:styleId="Neensklic">
    <w:name w:val="Subtle Reference"/>
    <w:uiPriority w:val="31"/>
    <w:qFormat/>
    <w:rsid w:val="00AC0C2D"/>
    <w:rPr>
      <w:smallCaps/>
    </w:rPr>
  </w:style>
  <w:style w:type="character" w:styleId="Intenzivensklic">
    <w:name w:val="Intense Reference"/>
    <w:uiPriority w:val="32"/>
    <w:qFormat/>
    <w:rsid w:val="00AC0C2D"/>
    <w:rPr>
      <w:b/>
      <w:bCs/>
      <w:smallCaps/>
      <w:color w:val="auto"/>
    </w:rPr>
  </w:style>
  <w:style w:type="character" w:styleId="Naslovknjige">
    <w:name w:val="Book Title"/>
    <w:uiPriority w:val="33"/>
    <w:qFormat/>
    <w:rsid w:val="00AC0C2D"/>
    <w:rPr>
      <w:rFonts w:asciiTheme="majorHAnsi" w:eastAsiaTheme="majorEastAsia" w:hAnsiTheme="majorHAnsi" w:cstheme="majorBidi"/>
      <w:b/>
      <w:bCs/>
      <w:smallCaps/>
      <w:color w:val="auto"/>
      <w:u w:val="single"/>
    </w:rPr>
  </w:style>
  <w:style w:type="paragraph" w:styleId="NaslovTOC">
    <w:name w:val="TOC Heading"/>
    <w:basedOn w:val="Naslov1"/>
    <w:next w:val="Navaden"/>
    <w:uiPriority w:val="39"/>
    <w:semiHidden/>
    <w:unhideWhenUsed/>
    <w:qFormat/>
    <w:rsid w:val="00AC0C2D"/>
    <w:pPr>
      <w:outlineLvl w:val="9"/>
    </w:pPr>
  </w:style>
  <w:style w:type="paragraph" w:styleId="Napis">
    <w:name w:val="caption"/>
    <w:basedOn w:val="Navaden"/>
    <w:next w:val="Navaden"/>
    <w:uiPriority w:val="35"/>
    <w:semiHidden/>
    <w:unhideWhenUsed/>
    <w:qFormat/>
    <w:locked/>
    <w:rsid w:val="00AC0C2D"/>
    <w:rPr>
      <w:b/>
      <w:bCs/>
      <w:sz w:val="18"/>
      <w:szCs w:val="18"/>
    </w:rPr>
  </w:style>
  <w:style w:type="numbering" w:customStyle="1" w:styleId="Slog1">
    <w:name w:val="Slog1"/>
    <w:uiPriority w:val="99"/>
    <w:rsid w:val="00D067DE"/>
    <w:pPr>
      <w:numPr>
        <w:numId w:val="37"/>
      </w:numPr>
    </w:pPr>
  </w:style>
  <w:style w:type="paragraph" w:styleId="Besedilooblaka">
    <w:name w:val="Balloon Text"/>
    <w:basedOn w:val="Navaden"/>
    <w:link w:val="BesedilooblakaZnak"/>
    <w:uiPriority w:val="99"/>
    <w:semiHidden/>
    <w:unhideWhenUsed/>
    <w:rsid w:val="00B33589"/>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3358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69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Po meri 1">
      <a:dk1>
        <a:srgbClr val="FFFFFF"/>
      </a:dk1>
      <a:lt1>
        <a:sysClr val="window" lastClr="FFFFFF"/>
      </a:lt1>
      <a:dk2>
        <a:srgbClr val="1F497D"/>
      </a:dk2>
      <a:lt2>
        <a:srgbClr val="FFFFFF"/>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42FEE7-FCB9-4627-A90C-3104E798F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2780</Words>
  <Characters>16565</Characters>
  <Application>Microsoft Office Word</Application>
  <DocSecurity>0</DocSecurity>
  <Lines>138</Lines>
  <Paragraphs>38</Paragraphs>
  <ScaleCrop>false</ScaleCrop>
  <HeadingPairs>
    <vt:vector size="2" baseType="variant">
      <vt:variant>
        <vt:lpstr>Naslov</vt:lpstr>
      </vt:variant>
      <vt:variant>
        <vt:i4>1</vt:i4>
      </vt:variant>
    </vt:vector>
  </HeadingPairs>
  <TitlesOfParts>
    <vt:vector size="1" baseType="lpstr">
      <vt:lpstr>CIVILNO SPECIALNO PATRULJNO OSEBNO VOZILO nad 2000 cm3 - ZMOGLJIVO</vt:lpstr>
    </vt:vector>
  </TitlesOfParts>
  <Company>MNZ RS, Policija</Company>
  <LinksUpToDate>false</LinksUpToDate>
  <CharactersWithSpaces>19307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CIVILNO SPECIALNO PATRULJNO OSEBNO VOZILO nad 2000 cm3 - ZMOGLJIVO</dc:title>
  <dc:creator>arojs</dc:creator>
  <cp:lastModifiedBy>KRULC Eva</cp:lastModifiedBy>
  <cp:revision>9</cp:revision>
  <dcterms:created xsi:type="dcterms:W3CDTF">2025-03-05T12:07:00Z</dcterms:created>
  <dcterms:modified xsi:type="dcterms:W3CDTF">2025-04-01T08:28:00Z</dcterms:modified>
</cp:coreProperties>
</file>